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C67AD" w14:textId="77777777" w:rsidR="00262E0A" w:rsidRPr="000E1B24" w:rsidRDefault="00262E0A" w:rsidP="001A26E1">
      <w:pPr>
        <w:jc w:val="center"/>
        <w:rPr>
          <w:rFonts w:ascii="ＭＳ 明朝" w:eastAsia="ＭＳ 明朝" w:hAnsi="ＭＳ 明朝"/>
        </w:rPr>
      </w:pPr>
      <w:r w:rsidRPr="000E1B24">
        <w:rPr>
          <w:rFonts w:ascii="ＭＳ 明朝" w:eastAsia="ＭＳ 明朝" w:hAnsi="ＭＳ 明朝" w:hint="eastAsia"/>
        </w:rPr>
        <w:t>鳥取県コロナ克服借換特別資金制度要綱</w:t>
      </w:r>
    </w:p>
    <w:p w14:paraId="0EA22734" w14:textId="77777777" w:rsidR="001A26E1" w:rsidRPr="000E1B24" w:rsidRDefault="001A26E1" w:rsidP="005F4EBC">
      <w:pPr>
        <w:rPr>
          <w:rFonts w:ascii="ＭＳ 明朝" w:eastAsia="ＭＳ 明朝" w:hAnsi="ＭＳ 明朝"/>
        </w:rPr>
      </w:pPr>
    </w:p>
    <w:p w14:paraId="7DC69C37" w14:textId="77777777" w:rsidR="00262E0A" w:rsidRPr="000E1B24" w:rsidRDefault="00262E0A" w:rsidP="00262E0A">
      <w:pPr>
        <w:rPr>
          <w:rFonts w:ascii="ＭＳ 明朝" w:eastAsia="ＭＳ 明朝" w:hAnsi="ＭＳ 明朝"/>
        </w:rPr>
      </w:pPr>
      <w:r w:rsidRPr="000E1B24">
        <w:rPr>
          <w:rFonts w:ascii="ＭＳ 明朝" w:eastAsia="ＭＳ 明朝" w:hAnsi="ＭＳ 明朝" w:hint="eastAsia"/>
        </w:rPr>
        <w:t>（目的）</w:t>
      </w:r>
    </w:p>
    <w:p w14:paraId="4763D384" w14:textId="77777777" w:rsidR="00262E0A" w:rsidRPr="000E1B24" w:rsidRDefault="00262E0A" w:rsidP="001A26E1">
      <w:pPr>
        <w:ind w:left="210" w:hangingChars="100" w:hanging="210"/>
        <w:rPr>
          <w:rFonts w:ascii="ＭＳ 明朝" w:eastAsia="ＭＳ 明朝" w:hAnsi="ＭＳ 明朝"/>
        </w:rPr>
      </w:pPr>
      <w:r w:rsidRPr="000E1B24">
        <w:rPr>
          <w:rFonts w:ascii="ＭＳ 明朝" w:eastAsia="ＭＳ 明朝" w:hAnsi="ＭＳ 明朝" w:hint="eastAsia"/>
        </w:rPr>
        <w:t>第１条　この要綱は、新型コロナウイルス感染症の影響を受けた中小企業者等に対して、超長期の借換資金により償還負担の軽減と経営改善の着実な取組みを支援することにより、中小企業者等の資金繰りの円滑化と収益力改善を図ることを目的として、鳥取県企業自立サポート事業基本要綱（平成</w:t>
      </w:r>
      <w:r w:rsidRPr="000E1B24">
        <w:rPr>
          <w:rFonts w:ascii="ＭＳ 明朝" w:eastAsia="ＭＳ 明朝" w:hAnsi="ＭＳ 明朝"/>
        </w:rPr>
        <w:t>18年４月５日付第200500140012号鳥取県商工労働部長通知。以下「基本要綱」という。）に定めるもののほか、必要な事項を定めるものとする。</w:t>
      </w:r>
    </w:p>
    <w:p w14:paraId="5BB655FA" w14:textId="77777777" w:rsidR="00B67C40" w:rsidRPr="000E1B24" w:rsidRDefault="00B67C40" w:rsidP="001A26E1">
      <w:pPr>
        <w:ind w:left="210" w:hangingChars="100" w:hanging="210"/>
        <w:rPr>
          <w:rFonts w:ascii="ＭＳ 明朝" w:eastAsia="ＭＳ 明朝" w:hAnsi="ＭＳ 明朝"/>
        </w:rPr>
      </w:pPr>
    </w:p>
    <w:p w14:paraId="7D0D4EA7" w14:textId="77777777" w:rsidR="00262E0A" w:rsidRPr="000E1B24" w:rsidRDefault="00262E0A" w:rsidP="00262E0A">
      <w:pPr>
        <w:rPr>
          <w:rFonts w:ascii="ＭＳ 明朝" w:eastAsia="ＭＳ 明朝" w:hAnsi="ＭＳ 明朝"/>
        </w:rPr>
      </w:pPr>
      <w:r w:rsidRPr="000E1B24">
        <w:rPr>
          <w:rFonts w:ascii="ＭＳ 明朝" w:eastAsia="ＭＳ 明朝" w:hAnsi="ＭＳ 明朝" w:hint="eastAsia"/>
        </w:rPr>
        <w:t>（定義）</w:t>
      </w:r>
    </w:p>
    <w:p w14:paraId="028F6005" w14:textId="77777777" w:rsidR="00262E0A" w:rsidRPr="000E1B24" w:rsidRDefault="00262E0A" w:rsidP="00262E0A">
      <w:pPr>
        <w:rPr>
          <w:rFonts w:ascii="ＭＳ 明朝" w:eastAsia="ＭＳ 明朝" w:hAnsi="ＭＳ 明朝"/>
        </w:rPr>
      </w:pPr>
      <w:r w:rsidRPr="000E1B24">
        <w:rPr>
          <w:rFonts w:ascii="ＭＳ 明朝" w:eastAsia="ＭＳ 明朝" w:hAnsi="ＭＳ 明朝" w:hint="eastAsia"/>
        </w:rPr>
        <w:t>第２条　この要綱に掲げる用語の定義は、基本要綱第２条に定めるものとする。</w:t>
      </w:r>
    </w:p>
    <w:p w14:paraId="51636353" w14:textId="77777777" w:rsidR="00B67C40" w:rsidRPr="000E1B24" w:rsidRDefault="00B67C40" w:rsidP="00262E0A">
      <w:pPr>
        <w:rPr>
          <w:rFonts w:ascii="ＭＳ 明朝" w:eastAsia="ＭＳ 明朝" w:hAnsi="ＭＳ 明朝"/>
        </w:rPr>
      </w:pPr>
    </w:p>
    <w:p w14:paraId="6CE65A3E" w14:textId="77777777" w:rsidR="00262E0A" w:rsidRPr="000E1B24" w:rsidRDefault="00262E0A" w:rsidP="00262E0A">
      <w:pPr>
        <w:rPr>
          <w:rFonts w:ascii="ＭＳ 明朝" w:eastAsia="ＭＳ 明朝" w:hAnsi="ＭＳ 明朝"/>
        </w:rPr>
      </w:pPr>
      <w:r w:rsidRPr="000E1B24">
        <w:rPr>
          <w:rFonts w:ascii="ＭＳ 明朝" w:eastAsia="ＭＳ 明朝" w:hAnsi="ＭＳ 明朝" w:hint="eastAsia"/>
        </w:rPr>
        <w:t>（融資対象者及び融資条件）</w:t>
      </w:r>
    </w:p>
    <w:p w14:paraId="5C20ED5D" w14:textId="77777777" w:rsidR="00262E0A" w:rsidRPr="000E1B24" w:rsidRDefault="00262E0A" w:rsidP="00262E0A">
      <w:pPr>
        <w:rPr>
          <w:rFonts w:ascii="ＭＳ 明朝" w:eastAsia="ＭＳ 明朝" w:hAnsi="ＭＳ 明朝"/>
        </w:rPr>
      </w:pPr>
      <w:r w:rsidRPr="000E1B24">
        <w:rPr>
          <w:rFonts w:ascii="ＭＳ 明朝" w:eastAsia="ＭＳ 明朝" w:hAnsi="ＭＳ 明朝" w:hint="eastAsia"/>
        </w:rPr>
        <w:t>第３条　この資金の融資対象者及び融資条件は次のとおりとする。</w:t>
      </w:r>
    </w:p>
    <w:p w14:paraId="763EF7E7" w14:textId="77777777" w:rsidR="00262E0A" w:rsidRPr="000E1B24" w:rsidRDefault="00262E0A" w:rsidP="001A26E1">
      <w:pPr>
        <w:ind w:leftChars="100" w:left="210"/>
        <w:rPr>
          <w:rFonts w:ascii="ＭＳ 明朝" w:eastAsia="ＭＳ 明朝" w:hAnsi="ＭＳ 明朝"/>
        </w:rPr>
      </w:pPr>
      <w:r w:rsidRPr="000E1B24">
        <w:rPr>
          <w:rFonts w:ascii="ＭＳ 明朝" w:eastAsia="ＭＳ 明朝" w:hAnsi="ＭＳ 明朝"/>
        </w:rPr>
        <w:t>(１)一般貸付</w:t>
      </w:r>
    </w:p>
    <w:tbl>
      <w:tblPr>
        <w:tblW w:w="4760" w:type="pct"/>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435"/>
        <w:gridCol w:w="128"/>
        <w:gridCol w:w="1145"/>
        <w:gridCol w:w="524"/>
        <w:gridCol w:w="660"/>
        <w:gridCol w:w="660"/>
        <w:gridCol w:w="660"/>
        <w:gridCol w:w="660"/>
        <w:gridCol w:w="660"/>
        <w:gridCol w:w="666"/>
        <w:gridCol w:w="666"/>
        <w:gridCol w:w="675"/>
        <w:gridCol w:w="627"/>
      </w:tblGrid>
      <w:tr w:rsidR="00262E0A" w:rsidRPr="000E1B24" w14:paraId="2580047A" w14:textId="77777777" w:rsidTr="001A26E1">
        <w:tc>
          <w:tcPr>
            <w:tcW w:w="787" w:type="pct"/>
            <w:tcBorders>
              <w:top w:val="single" w:sz="4" w:space="0" w:color="000000"/>
              <w:left w:val="single" w:sz="4" w:space="0" w:color="000000"/>
              <w:bottom w:val="single" w:sz="4" w:space="0" w:color="000000"/>
              <w:right w:val="single" w:sz="4" w:space="0" w:color="000000"/>
            </w:tcBorders>
            <w:vAlign w:val="center"/>
          </w:tcPr>
          <w:p w14:paraId="68B94111" w14:textId="77777777" w:rsidR="00262E0A" w:rsidRPr="000E1B24" w:rsidRDefault="00262E0A" w:rsidP="00240FD0">
            <w:pPr>
              <w:suppressAutoHyphens/>
              <w:kinsoku w:val="0"/>
              <w:autoSpaceDE w:val="0"/>
              <w:autoSpaceDN w:val="0"/>
              <w:spacing w:line="240" w:lineRule="exact"/>
              <w:jc w:val="center"/>
              <w:rPr>
                <w:rFonts w:ascii="ＭＳ 明朝" w:eastAsia="ＭＳ 明朝" w:hAnsi="ＭＳ 明朝"/>
              </w:rPr>
            </w:pPr>
            <w:r w:rsidRPr="000E1B24">
              <w:rPr>
                <w:rFonts w:ascii="ＭＳ 明朝" w:eastAsia="ＭＳ 明朝" w:hAnsi="ＭＳ 明朝" w:hint="eastAsia"/>
              </w:rPr>
              <w:t>融資対象者</w:t>
            </w:r>
          </w:p>
        </w:tc>
        <w:tc>
          <w:tcPr>
            <w:tcW w:w="4213" w:type="pct"/>
            <w:gridSpan w:val="12"/>
            <w:tcBorders>
              <w:top w:val="single" w:sz="4" w:space="0" w:color="000000"/>
              <w:left w:val="single" w:sz="4" w:space="0" w:color="000000"/>
              <w:bottom w:val="single" w:sz="4" w:space="0" w:color="000000"/>
              <w:right w:val="single" w:sz="4" w:space="0" w:color="000000"/>
            </w:tcBorders>
          </w:tcPr>
          <w:p w14:paraId="26021599" w14:textId="77777777" w:rsidR="00262E0A" w:rsidRPr="000E1B24" w:rsidRDefault="00262E0A" w:rsidP="00240FD0">
            <w:pPr>
              <w:suppressAutoHyphens/>
              <w:kinsoku w:val="0"/>
              <w:autoSpaceDE w:val="0"/>
              <w:autoSpaceDN w:val="0"/>
              <w:spacing w:line="240" w:lineRule="exact"/>
              <w:ind w:firstLineChars="100" w:firstLine="210"/>
              <w:jc w:val="left"/>
              <w:rPr>
                <w:rFonts w:ascii="ＭＳ 明朝" w:eastAsia="ＭＳ 明朝" w:hAnsi="ＭＳ 明朝"/>
              </w:rPr>
            </w:pPr>
            <w:r w:rsidRPr="000E1B24">
              <w:rPr>
                <w:rFonts w:ascii="ＭＳ 明朝" w:eastAsia="ＭＳ 明朝" w:hAnsi="ＭＳ 明朝" w:hint="eastAsia"/>
              </w:rPr>
              <w:t>県内に事業所を有する中小企業者等</w:t>
            </w:r>
            <w:r w:rsidR="00240FD0" w:rsidRPr="000E1B24">
              <w:rPr>
                <w:rFonts w:ascii="ＭＳ 明朝" w:eastAsia="ＭＳ 明朝" w:hAnsi="ＭＳ 明朝" w:hint="eastAsia"/>
              </w:rPr>
              <w:t>（以下単に「中小企業者等」という。）</w:t>
            </w:r>
            <w:r w:rsidRPr="000E1B24">
              <w:rPr>
                <w:rFonts w:ascii="ＭＳ 明朝" w:eastAsia="ＭＳ 明朝" w:hAnsi="ＭＳ 明朝" w:hint="eastAsia"/>
              </w:rPr>
              <w:t>のうち、経営改善計画を策定して取扱金融機関及び保証協会、並びに商工団体及び鳥取県経営サポートセンター等（以下「関係機関」という。）の支援を受けて経営再生に取り組むものであって、次の全てに該当する者</w:t>
            </w:r>
          </w:p>
          <w:p w14:paraId="3903620E" w14:textId="77777777" w:rsidR="00262E0A" w:rsidRPr="000E1B24" w:rsidRDefault="00262E0A" w:rsidP="00240FD0">
            <w:pPr>
              <w:suppressAutoHyphens/>
              <w:kinsoku w:val="0"/>
              <w:autoSpaceDE w:val="0"/>
              <w:autoSpaceDN w:val="0"/>
              <w:spacing w:line="240" w:lineRule="exact"/>
              <w:ind w:leftChars="100" w:left="420" w:hangingChars="100" w:hanging="210"/>
              <w:jc w:val="left"/>
              <w:rPr>
                <w:rFonts w:ascii="ＭＳ 明朝" w:eastAsia="ＭＳ 明朝" w:hAnsi="ＭＳ 明朝"/>
              </w:rPr>
            </w:pPr>
            <w:r w:rsidRPr="000E1B24">
              <w:rPr>
                <w:rFonts w:ascii="ＭＳ 明朝" w:eastAsia="ＭＳ 明朝" w:hAnsi="ＭＳ 明朝" w:hint="eastAsia"/>
              </w:rPr>
              <w:t xml:space="preserve">ア　</w:t>
            </w:r>
            <w:r w:rsidRPr="000E1B24">
              <w:rPr>
                <w:rFonts w:ascii="ＭＳ 明朝" w:eastAsia="ＭＳ 明朝" w:hAnsi="ＭＳ 明朝"/>
              </w:rPr>
              <w:t>最近</w:t>
            </w:r>
            <w:r w:rsidR="00DE7C70" w:rsidRPr="000E1B24">
              <w:rPr>
                <w:rFonts w:ascii="ＭＳ 明朝" w:eastAsia="ＭＳ 明朝" w:hAnsi="ＭＳ 明朝" w:hint="eastAsia"/>
              </w:rPr>
              <w:t>３</w:t>
            </w:r>
            <w:r w:rsidRPr="000E1B24">
              <w:rPr>
                <w:rFonts w:ascii="ＭＳ 明朝" w:eastAsia="ＭＳ 明朝" w:hAnsi="ＭＳ 明朝"/>
              </w:rPr>
              <w:t>か月間又は直近決算期の売上高若しくは販売数量（建設業にあっては、完成工事高若しくは受注残高。以下「売上高等」という。）又は営業利益が</w:t>
            </w:r>
            <w:r w:rsidR="00240FD0" w:rsidRPr="000E1B24">
              <w:rPr>
                <w:rFonts w:ascii="ＭＳ 明朝" w:eastAsia="ＭＳ 明朝" w:hAnsi="ＭＳ 明朝" w:hint="eastAsia"/>
              </w:rPr>
              <w:t>平成3</w:t>
            </w:r>
            <w:r w:rsidR="00240FD0" w:rsidRPr="000E1B24">
              <w:rPr>
                <w:rFonts w:ascii="ＭＳ 明朝" w:eastAsia="ＭＳ 明朝" w:hAnsi="ＭＳ 明朝"/>
              </w:rPr>
              <w:t>0</w:t>
            </w:r>
            <w:r w:rsidRPr="000E1B24">
              <w:rPr>
                <w:rFonts w:ascii="ＭＳ 明朝" w:eastAsia="ＭＳ 明朝" w:hAnsi="ＭＳ 明朝" w:hint="eastAsia"/>
              </w:rPr>
              <w:t>年</w:t>
            </w:r>
            <w:r w:rsidR="00240FD0" w:rsidRPr="000E1B24">
              <w:rPr>
                <w:rFonts w:ascii="ＭＳ 明朝" w:eastAsia="ＭＳ 明朝" w:hAnsi="ＭＳ 明朝" w:hint="eastAsia"/>
              </w:rPr>
              <w:t>４</w:t>
            </w:r>
            <w:r w:rsidRPr="000E1B24">
              <w:rPr>
                <w:rFonts w:ascii="ＭＳ 明朝" w:eastAsia="ＭＳ 明朝" w:hAnsi="ＭＳ 明朝"/>
              </w:rPr>
              <w:t>月以降のいずれかの年の同期に比べ減少しているもの</w:t>
            </w:r>
          </w:p>
          <w:p w14:paraId="51D573E6" w14:textId="77777777" w:rsidR="00262E0A" w:rsidRPr="000E1B24" w:rsidRDefault="00262E0A" w:rsidP="00240FD0">
            <w:pPr>
              <w:suppressAutoHyphens/>
              <w:kinsoku w:val="0"/>
              <w:autoSpaceDE w:val="0"/>
              <w:autoSpaceDN w:val="0"/>
              <w:spacing w:line="240" w:lineRule="exact"/>
              <w:ind w:leftChars="100" w:left="420" w:hangingChars="100" w:hanging="210"/>
              <w:jc w:val="left"/>
              <w:rPr>
                <w:rFonts w:ascii="ＭＳ 明朝" w:eastAsia="ＭＳ 明朝" w:hAnsi="ＭＳ 明朝"/>
              </w:rPr>
            </w:pPr>
            <w:r w:rsidRPr="000E1B24">
              <w:rPr>
                <w:rFonts w:ascii="ＭＳ 明朝" w:eastAsia="ＭＳ 明朝" w:hAnsi="ＭＳ 明朝" w:hint="eastAsia"/>
              </w:rPr>
              <w:t xml:space="preserve">イ　</w:t>
            </w:r>
            <w:r w:rsidRPr="000E1B24">
              <w:rPr>
                <w:rFonts w:ascii="ＭＳ 明朝" w:eastAsia="ＭＳ 明朝" w:hAnsi="ＭＳ 明朝"/>
              </w:rPr>
              <w:t>保証協会の信用保証付き借入金の借入残高を有するもの</w:t>
            </w:r>
          </w:p>
          <w:p w14:paraId="04CC1CF8" w14:textId="77777777" w:rsidR="00262E0A" w:rsidRPr="000E1B24" w:rsidRDefault="00262E0A" w:rsidP="00240FD0">
            <w:pPr>
              <w:suppressAutoHyphens/>
              <w:kinsoku w:val="0"/>
              <w:autoSpaceDE w:val="0"/>
              <w:autoSpaceDN w:val="0"/>
              <w:spacing w:line="240" w:lineRule="exact"/>
              <w:ind w:leftChars="100" w:left="420" w:hangingChars="100" w:hanging="210"/>
              <w:jc w:val="left"/>
              <w:rPr>
                <w:rFonts w:ascii="ＭＳ 明朝" w:eastAsia="ＭＳ 明朝" w:hAnsi="ＭＳ 明朝"/>
              </w:rPr>
            </w:pPr>
            <w:r w:rsidRPr="000E1B24">
              <w:rPr>
                <w:rFonts w:ascii="ＭＳ 明朝" w:eastAsia="ＭＳ 明朝" w:hAnsi="ＭＳ 明朝" w:hint="eastAsia"/>
              </w:rPr>
              <w:t xml:space="preserve">ウ　</w:t>
            </w:r>
            <w:r w:rsidRPr="000E1B24">
              <w:rPr>
                <w:rFonts w:ascii="ＭＳ 明朝" w:eastAsia="ＭＳ 明朝" w:hAnsi="ＭＳ 明朝"/>
              </w:rPr>
              <w:t>保証協会の信用保証が付いていない借入金の借入残高がある場合には、当該借入金について、この資金の融資とは別に、金融機関から原則としてこの資金と同等な返済緩和効果のある借換等を行うことによって、資金繰りの改善効果を十分に発揮することができるもの</w:t>
            </w:r>
          </w:p>
        </w:tc>
      </w:tr>
      <w:tr w:rsidR="00262E0A" w:rsidRPr="000E1B24" w14:paraId="73FE4F24" w14:textId="77777777" w:rsidTr="001A26E1">
        <w:tc>
          <w:tcPr>
            <w:tcW w:w="787" w:type="pct"/>
            <w:tcBorders>
              <w:top w:val="single" w:sz="4" w:space="0" w:color="000000"/>
              <w:left w:val="single" w:sz="4" w:space="0" w:color="000000"/>
              <w:bottom w:val="single" w:sz="4" w:space="0" w:color="000000"/>
              <w:right w:val="single" w:sz="4" w:space="0" w:color="000000"/>
            </w:tcBorders>
            <w:vAlign w:val="center"/>
          </w:tcPr>
          <w:p w14:paraId="3B388081" w14:textId="77777777" w:rsidR="00262E0A" w:rsidRPr="000E1B24" w:rsidRDefault="00262E0A" w:rsidP="00240FD0">
            <w:pPr>
              <w:suppressAutoHyphens/>
              <w:kinsoku w:val="0"/>
              <w:autoSpaceDE w:val="0"/>
              <w:autoSpaceDN w:val="0"/>
              <w:spacing w:line="240" w:lineRule="exact"/>
              <w:jc w:val="center"/>
              <w:rPr>
                <w:rFonts w:ascii="ＭＳ 明朝" w:eastAsia="ＭＳ 明朝" w:hAnsi="ＭＳ 明朝"/>
              </w:rPr>
            </w:pPr>
            <w:r w:rsidRPr="000E1B24">
              <w:rPr>
                <w:rFonts w:ascii="ＭＳ 明朝" w:eastAsia="ＭＳ 明朝" w:hAnsi="ＭＳ 明朝" w:hint="eastAsia"/>
              </w:rPr>
              <w:t>事業再生計画実施関連保証の適用</w:t>
            </w:r>
          </w:p>
        </w:tc>
        <w:tc>
          <w:tcPr>
            <w:tcW w:w="4213" w:type="pct"/>
            <w:gridSpan w:val="12"/>
            <w:tcBorders>
              <w:top w:val="single" w:sz="4" w:space="0" w:color="000000"/>
              <w:left w:val="single" w:sz="4" w:space="0" w:color="000000"/>
              <w:bottom w:val="single" w:sz="4" w:space="0" w:color="000000"/>
              <w:right w:val="single" w:sz="4" w:space="0" w:color="000000"/>
            </w:tcBorders>
          </w:tcPr>
          <w:p w14:paraId="01A6B9F2" w14:textId="483C5084" w:rsidR="00262E0A" w:rsidRPr="000E1B24" w:rsidRDefault="00262E0A" w:rsidP="00240FD0">
            <w:pPr>
              <w:suppressAutoHyphens/>
              <w:kinsoku w:val="0"/>
              <w:autoSpaceDE w:val="0"/>
              <w:autoSpaceDN w:val="0"/>
              <w:spacing w:line="240" w:lineRule="exact"/>
              <w:ind w:firstLineChars="100" w:firstLine="210"/>
              <w:jc w:val="left"/>
              <w:rPr>
                <w:rFonts w:ascii="ＭＳ 明朝" w:eastAsia="ＭＳ 明朝" w:hAnsi="ＭＳ 明朝"/>
              </w:rPr>
            </w:pPr>
            <w:r w:rsidRPr="000E1B24">
              <w:rPr>
                <w:rFonts w:ascii="ＭＳ 明朝" w:eastAsia="ＭＳ 明朝" w:hAnsi="ＭＳ 明朝" w:hint="eastAsia"/>
              </w:rPr>
              <w:t>産業競争力強化法（平成</w:t>
            </w:r>
            <w:r w:rsidRPr="000E1B24">
              <w:rPr>
                <w:rFonts w:ascii="ＭＳ 明朝" w:eastAsia="ＭＳ 明朝" w:hAnsi="ＭＳ 明朝"/>
              </w:rPr>
              <w:t>25年法律第98号</w:t>
            </w:r>
            <w:r w:rsidR="008552CC" w:rsidRPr="003A0D3E">
              <w:rPr>
                <w:rFonts w:ascii="ＭＳ 明朝" w:eastAsia="ＭＳ 明朝" w:hAnsi="ＭＳ 明朝" w:hint="eastAsia"/>
              </w:rPr>
              <w:t>。以下「法」という。</w:t>
            </w:r>
            <w:r w:rsidRPr="000E1B24">
              <w:rPr>
                <w:rFonts w:ascii="ＭＳ 明朝" w:eastAsia="ＭＳ 明朝" w:hAnsi="ＭＳ 明朝"/>
              </w:rPr>
              <w:t>）第53条に定める事業再生計画実施関連保証（国の全国統一保証制度。以下単に「事業再生計画実施関連保証」という。）は、前</w:t>
            </w:r>
            <w:r w:rsidRPr="000E1B24">
              <w:rPr>
                <w:rFonts w:ascii="ＭＳ 明朝" w:eastAsia="ＭＳ 明朝" w:hAnsi="ＭＳ 明朝" w:hint="eastAsia"/>
              </w:rPr>
              <w:t>欄</w:t>
            </w:r>
            <w:r w:rsidRPr="000E1B24">
              <w:rPr>
                <w:rFonts w:ascii="ＭＳ 明朝" w:eastAsia="ＭＳ 明朝" w:hAnsi="ＭＳ 明朝"/>
              </w:rPr>
              <w:t>の経営改善計画が次の全てに該当する場合に適用することができる。</w:t>
            </w:r>
          </w:p>
          <w:p w14:paraId="74382DA9" w14:textId="77777777" w:rsidR="00262E0A" w:rsidRPr="000E1B24" w:rsidRDefault="00262E0A" w:rsidP="00240FD0">
            <w:pPr>
              <w:suppressAutoHyphens/>
              <w:kinsoku w:val="0"/>
              <w:autoSpaceDE w:val="0"/>
              <w:autoSpaceDN w:val="0"/>
              <w:spacing w:line="240" w:lineRule="exact"/>
              <w:ind w:leftChars="100" w:left="420" w:hangingChars="100" w:hanging="210"/>
              <w:jc w:val="left"/>
              <w:rPr>
                <w:rFonts w:ascii="ＭＳ 明朝" w:eastAsia="ＭＳ 明朝" w:hAnsi="ＭＳ 明朝"/>
              </w:rPr>
            </w:pPr>
            <w:r w:rsidRPr="000E1B24">
              <w:rPr>
                <w:rFonts w:ascii="ＭＳ 明朝" w:eastAsia="ＭＳ 明朝" w:hAnsi="ＭＳ 明朝" w:hint="eastAsia"/>
              </w:rPr>
              <w:t xml:space="preserve">ア　</w:t>
            </w:r>
            <w:r w:rsidRPr="000E1B24">
              <w:rPr>
                <w:rFonts w:ascii="ＭＳ 明朝" w:eastAsia="ＭＳ 明朝" w:hAnsi="ＭＳ 明朝"/>
              </w:rPr>
              <w:t>当該計画に係る債権者全員の合意が成立したものであること</w:t>
            </w:r>
          </w:p>
          <w:p w14:paraId="2A3CA7CE" w14:textId="77777777" w:rsidR="00262E0A" w:rsidRPr="000E1B24" w:rsidRDefault="00262E0A" w:rsidP="00240FD0">
            <w:pPr>
              <w:suppressAutoHyphens/>
              <w:kinsoku w:val="0"/>
              <w:autoSpaceDE w:val="0"/>
              <w:autoSpaceDN w:val="0"/>
              <w:spacing w:line="240" w:lineRule="exact"/>
              <w:ind w:leftChars="100" w:left="420" w:hangingChars="100" w:hanging="210"/>
              <w:jc w:val="left"/>
              <w:rPr>
                <w:rFonts w:ascii="ＭＳ 明朝" w:eastAsia="ＭＳ 明朝" w:hAnsi="ＭＳ 明朝"/>
              </w:rPr>
            </w:pPr>
            <w:r w:rsidRPr="000E1B24">
              <w:rPr>
                <w:rFonts w:ascii="ＭＳ 明朝" w:eastAsia="ＭＳ 明朝" w:hAnsi="ＭＳ 明朝" w:hint="eastAsia"/>
              </w:rPr>
              <w:t>イ　当該計画が経営サポート会議</w:t>
            </w:r>
            <w:r w:rsidR="00240FD0" w:rsidRPr="000E1B24">
              <w:rPr>
                <w:rFonts w:ascii="ＭＳ 明朝" w:eastAsia="ＭＳ 明朝" w:hAnsi="ＭＳ 明朝" w:hint="eastAsia"/>
              </w:rPr>
              <w:t>（信用保証協会や債権者たる金融機関等の関係者が一堂に会し、中小企業者ごとに経営支援の方向性、内容等を検討する場をいう。以下同じ。）</w:t>
            </w:r>
            <w:r w:rsidRPr="000E1B24">
              <w:rPr>
                <w:rFonts w:ascii="ＭＳ 明朝" w:eastAsia="ＭＳ 明朝" w:hAnsi="ＭＳ 明朝" w:hint="eastAsia"/>
              </w:rPr>
              <w:t>による検討に基づき作成又は決定されたものであること</w:t>
            </w:r>
          </w:p>
        </w:tc>
      </w:tr>
      <w:tr w:rsidR="00262E0A" w:rsidRPr="000E1B24" w14:paraId="2E7CF590" w14:textId="77777777" w:rsidTr="001A26E1">
        <w:tc>
          <w:tcPr>
            <w:tcW w:w="787" w:type="pct"/>
            <w:tcBorders>
              <w:top w:val="single" w:sz="4" w:space="0" w:color="000000"/>
              <w:left w:val="single" w:sz="4" w:space="0" w:color="000000"/>
              <w:bottom w:val="single" w:sz="4" w:space="0" w:color="000000"/>
              <w:right w:val="single" w:sz="4" w:space="0" w:color="000000"/>
            </w:tcBorders>
            <w:vAlign w:val="center"/>
          </w:tcPr>
          <w:p w14:paraId="7E2F18F4" w14:textId="77777777" w:rsidR="00262E0A" w:rsidRPr="000E1B24" w:rsidRDefault="00262E0A" w:rsidP="00240FD0">
            <w:pPr>
              <w:suppressAutoHyphens/>
              <w:kinsoku w:val="0"/>
              <w:autoSpaceDE w:val="0"/>
              <w:autoSpaceDN w:val="0"/>
              <w:spacing w:line="240" w:lineRule="exact"/>
              <w:jc w:val="center"/>
              <w:rPr>
                <w:rFonts w:ascii="ＭＳ 明朝" w:eastAsia="ＭＳ 明朝" w:hAnsi="ＭＳ 明朝" w:cs="Times New Roman"/>
              </w:rPr>
            </w:pPr>
            <w:r w:rsidRPr="000E1B24">
              <w:rPr>
                <w:rFonts w:ascii="ＭＳ 明朝" w:eastAsia="ＭＳ 明朝" w:hAnsi="ＭＳ 明朝" w:hint="eastAsia"/>
              </w:rPr>
              <w:t>資金の使途</w:t>
            </w:r>
          </w:p>
        </w:tc>
        <w:tc>
          <w:tcPr>
            <w:tcW w:w="4213" w:type="pct"/>
            <w:gridSpan w:val="12"/>
            <w:tcBorders>
              <w:top w:val="single" w:sz="4" w:space="0" w:color="000000"/>
              <w:left w:val="single" w:sz="4" w:space="0" w:color="000000"/>
              <w:bottom w:val="single" w:sz="4" w:space="0" w:color="000000"/>
              <w:right w:val="single" w:sz="4" w:space="0" w:color="000000"/>
            </w:tcBorders>
          </w:tcPr>
          <w:p w14:paraId="6FDD32A9" w14:textId="77777777" w:rsidR="00262E0A" w:rsidRPr="000E1B24" w:rsidRDefault="00262E0A" w:rsidP="00240FD0">
            <w:pPr>
              <w:suppressAutoHyphens/>
              <w:kinsoku w:val="0"/>
              <w:autoSpaceDE w:val="0"/>
              <w:autoSpaceDN w:val="0"/>
              <w:spacing w:line="240" w:lineRule="exact"/>
              <w:ind w:leftChars="100" w:left="420" w:hangingChars="100" w:hanging="210"/>
              <w:jc w:val="left"/>
              <w:rPr>
                <w:rFonts w:ascii="ＭＳ 明朝" w:eastAsia="ＭＳ 明朝" w:hAnsi="ＭＳ 明朝" w:cs="Times New Roman"/>
              </w:rPr>
            </w:pPr>
            <w:r w:rsidRPr="000E1B24">
              <w:rPr>
                <w:rFonts w:ascii="ＭＳ 明朝" w:eastAsia="ＭＳ 明朝" w:hAnsi="ＭＳ 明朝" w:hint="eastAsia"/>
              </w:rPr>
              <w:t>ア　借換資金</w:t>
            </w:r>
          </w:p>
          <w:p w14:paraId="13ED7E80" w14:textId="77777777" w:rsidR="00262E0A" w:rsidRPr="000E1B24" w:rsidRDefault="00262E0A" w:rsidP="00240FD0">
            <w:pPr>
              <w:suppressAutoHyphens/>
              <w:kinsoku w:val="0"/>
              <w:autoSpaceDE w:val="0"/>
              <w:autoSpaceDN w:val="0"/>
              <w:spacing w:line="240" w:lineRule="exact"/>
              <w:ind w:leftChars="100" w:left="420" w:hangingChars="100" w:hanging="210"/>
              <w:jc w:val="left"/>
              <w:rPr>
                <w:rFonts w:ascii="ＭＳ 明朝" w:eastAsia="ＭＳ 明朝" w:hAnsi="ＭＳ 明朝"/>
              </w:rPr>
            </w:pPr>
            <w:r w:rsidRPr="000E1B24">
              <w:rPr>
                <w:rFonts w:ascii="ＭＳ 明朝" w:eastAsia="ＭＳ 明朝" w:hAnsi="ＭＳ 明朝" w:hint="eastAsia"/>
              </w:rPr>
              <w:t>イ　アの借換と併せて行う経営再生の取組みに必要な運転資金及び設備資金</w:t>
            </w:r>
          </w:p>
          <w:p w14:paraId="191AA6C8" w14:textId="77777777" w:rsidR="00262E0A" w:rsidRPr="000E1B24" w:rsidRDefault="00262E0A" w:rsidP="00240FD0">
            <w:pPr>
              <w:suppressAutoHyphens/>
              <w:kinsoku w:val="0"/>
              <w:autoSpaceDE w:val="0"/>
              <w:autoSpaceDN w:val="0"/>
              <w:spacing w:line="240" w:lineRule="exact"/>
              <w:ind w:leftChars="200" w:left="420" w:firstLineChars="100" w:firstLine="210"/>
              <w:jc w:val="left"/>
              <w:rPr>
                <w:rFonts w:ascii="ＭＳ 明朝" w:eastAsia="ＭＳ 明朝" w:hAnsi="ＭＳ 明朝" w:cs="Times New Roman"/>
              </w:rPr>
            </w:pPr>
            <w:r w:rsidRPr="000E1B24">
              <w:rPr>
                <w:rFonts w:ascii="ＭＳ 明朝" w:eastAsia="ＭＳ 明朝" w:hAnsi="ＭＳ 明朝" w:cs="Times New Roman" w:hint="eastAsia"/>
              </w:rPr>
              <w:t>なお、</w:t>
            </w:r>
            <w:r w:rsidRPr="000E1B24">
              <w:rPr>
                <w:rFonts w:ascii="ＭＳ 明朝" w:eastAsia="ＭＳ 明朝" w:hAnsi="ＭＳ 明朝" w:cs="Times New Roman"/>
              </w:rPr>
              <w:t>事業再生計画実施関連保証</w:t>
            </w:r>
            <w:r w:rsidRPr="000E1B24">
              <w:rPr>
                <w:rFonts w:ascii="ＭＳ 明朝" w:eastAsia="ＭＳ 明朝" w:hAnsi="ＭＳ 明朝" w:cs="Times New Roman" w:hint="eastAsia"/>
              </w:rPr>
              <w:t>の適用を受ける場合であって、既往借入金が保証協会の保証割合が</w:t>
            </w:r>
            <w:r w:rsidRPr="000E1B24">
              <w:rPr>
                <w:rFonts w:ascii="ＭＳ 明朝" w:eastAsia="ＭＳ 明朝" w:hAnsi="ＭＳ 明朝" w:cs="Times New Roman"/>
              </w:rPr>
              <w:t>100％の保証付き借入金である場合、当該借入金の借換は責任共有制度の対象除外となる。（保証協会が100%保証する。）</w:t>
            </w:r>
          </w:p>
        </w:tc>
      </w:tr>
      <w:tr w:rsidR="00262E0A" w:rsidRPr="000E1B24" w14:paraId="5ADF91E5" w14:textId="77777777" w:rsidTr="001A26E1">
        <w:tc>
          <w:tcPr>
            <w:tcW w:w="787" w:type="pct"/>
            <w:tcBorders>
              <w:top w:val="single" w:sz="4" w:space="0" w:color="000000"/>
              <w:left w:val="single" w:sz="4" w:space="0" w:color="000000"/>
              <w:bottom w:val="single" w:sz="4" w:space="0" w:color="000000"/>
              <w:right w:val="single" w:sz="4" w:space="0" w:color="000000"/>
            </w:tcBorders>
            <w:vAlign w:val="center"/>
          </w:tcPr>
          <w:p w14:paraId="0AE563EA" w14:textId="77777777" w:rsidR="00262E0A" w:rsidRPr="000E1B24" w:rsidRDefault="00262E0A" w:rsidP="00240FD0">
            <w:pPr>
              <w:suppressAutoHyphens/>
              <w:kinsoku w:val="0"/>
              <w:autoSpaceDE w:val="0"/>
              <w:autoSpaceDN w:val="0"/>
              <w:spacing w:line="240" w:lineRule="exact"/>
              <w:jc w:val="center"/>
              <w:rPr>
                <w:rFonts w:ascii="ＭＳ 明朝" w:eastAsia="ＭＳ 明朝" w:hAnsi="ＭＳ 明朝" w:cs="Times New Roman"/>
              </w:rPr>
            </w:pPr>
            <w:r w:rsidRPr="000E1B24">
              <w:rPr>
                <w:rFonts w:ascii="ＭＳ 明朝" w:eastAsia="ＭＳ 明朝" w:hAnsi="ＭＳ 明朝" w:hint="eastAsia"/>
              </w:rPr>
              <w:t>融資限度額</w:t>
            </w:r>
          </w:p>
        </w:tc>
        <w:tc>
          <w:tcPr>
            <w:tcW w:w="4213" w:type="pct"/>
            <w:gridSpan w:val="12"/>
            <w:tcBorders>
              <w:top w:val="single" w:sz="4" w:space="0" w:color="000000"/>
              <w:left w:val="single" w:sz="4" w:space="0" w:color="000000"/>
              <w:bottom w:val="single" w:sz="4" w:space="0" w:color="000000"/>
              <w:right w:val="single" w:sz="4" w:space="0" w:color="000000"/>
            </w:tcBorders>
          </w:tcPr>
          <w:p w14:paraId="1D36D03E"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hint="eastAsia"/>
              </w:rPr>
              <w:t>保証協会の定めるところによる。</w:t>
            </w:r>
          </w:p>
        </w:tc>
      </w:tr>
      <w:tr w:rsidR="00262E0A" w:rsidRPr="000E1B24" w14:paraId="78FB4C24" w14:textId="77777777" w:rsidTr="001A26E1">
        <w:tc>
          <w:tcPr>
            <w:tcW w:w="787" w:type="pct"/>
            <w:tcBorders>
              <w:top w:val="single" w:sz="4" w:space="0" w:color="000000"/>
              <w:left w:val="single" w:sz="4" w:space="0" w:color="000000"/>
              <w:bottom w:val="single" w:sz="4" w:space="0" w:color="000000"/>
              <w:right w:val="single" w:sz="4" w:space="0" w:color="000000"/>
            </w:tcBorders>
            <w:vAlign w:val="center"/>
          </w:tcPr>
          <w:p w14:paraId="4DECE0F2" w14:textId="77777777" w:rsidR="00262E0A" w:rsidRPr="000E1B24" w:rsidRDefault="00262E0A" w:rsidP="00240FD0">
            <w:pPr>
              <w:suppressAutoHyphens/>
              <w:kinsoku w:val="0"/>
              <w:autoSpaceDE w:val="0"/>
              <w:autoSpaceDN w:val="0"/>
              <w:spacing w:line="240" w:lineRule="exact"/>
              <w:jc w:val="center"/>
              <w:rPr>
                <w:rFonts w:ascii="ＭＳ 明朝" w:eastAsia="ＭＳ 明朝" w:hAnsi="ＭＳ 明朝" w:cs="Times New Roman"/>
              </w:rPr>
            </w:pPr>
            <w:r w:rsidRPr="000E1B24">
              <w:rPr>
                <w:rFonts w:ascii="ＭＳ 明朝" w:eastAsia="ＭＳ 明朝" w:hAnsi="ＭＳ 明朝" w:hint="eastAsia"/>
              </w:rPr>
              <w:t>融資期間</w:t>
            </w:r>
          </w:p>
        </w:tc>
        <w:tc>
          <w:tcPr>
            <w:tcW w:w="4213" w:type="pct"/>
            <w:gridSpan w:val="12"/>
            <w:tcBorders>
              <w:top w:val="single" w:sz="4" w:space="0" w:color="000000"/>
              <w:left w:val="single" w:sz="4" w:space="0" w:color="000000"/>
              <w:bottom w:val="single" w:sz="4" w:space="0" w:color="000000"/>
              <w:right w:val="single" w:sz="4" w:space="0" w:color="000000"/>
            </w:tcBorders>
          </w:tcPr>
          <w:p w14:paraId="137E8D31"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hint="eastAsia"/>
              </w:rPr>
              <w:t>15</w:t>
            </w:r>
            <w:r w:rsidR="00DE7C70" w:rsidRPr="000E1B24">
              <w:rPr>
                <w:rFonts w:ascii="ＭＳ 明朝" w:eastAsia="ＭＳ 明朝" w:hAnsi="ＭＳ 明朝" w:hint="eastAsia"/>
              </w:rPr>
              <w:t>年以内（据置１</w:t>
            </w:r>
            <w:r w:rsidRPr="000E1B24">
              <w:rPr>
                <w:rFonts w:ascii="ＭＳ 明朝" w:eastAsia="ＭＳ 明朝" w:hAnsi="ＭＳ 明朝" w:hint="eastAsia"/>
              </w:rPr>
              <w:t>年以内を含む。）</w:t>
            </w:r>
          </w:p>
        </w:tc>
      </w:tr>
      <w:tr w:rsidR="00262E0A" w:rsidRPr="000E1B24" w14:paraId="17BC6488" w14:textId="77777777" w:rsidTr="001A26E1">
        <w:tc>
          <w:tcPr>
            <w:tcW w:w="787" w:type="pct"/>
            <w:tcBorders>
              <w:top w:val="single" w:sz="4" w:space="0" w:color="000000"/>
              <w:left w:val="single" w:sz="4" w:space="0" w:color="000000"/>
              <w:bottom w:val="single" w:sz="4" w:space="0" w:color="000000"/>
              <w:right w:val="single" w:sz="4" w:space="0" w:color="000000"/>
            </w:tcBorders>
            <w:vAlign w:val="center"/>
          </w:tcPr>
          <w:p w14:paraId="5BA4FBE2" w14:textId="77777777" w:rsidR="00262E0A" w:rsidRPr="000E1B24" w:rsidRDefault="00262E0A" w:rsidP="00240FD0">
            <w:pPr>
              <w:suppressAutoHyphens/>
              <w:kinsoku w:val="0"/>
              <w:autoSpaceDE w:val="0"/>
              <w:autoSpaceDN w:val="0"/>
              <w:spacing w:line="240" w:lineRule="exact"/>
              <w:jc w:val="center"/>
              <w:rPr>
                <w:rFonts w:ascii="ＭＳ 明朝" w:eastAsia="ＭＳ 明朝" w:hAnsi="ＭＳ 明朝" w:cs="Times New Roman"/>
              </w:rPr>
            </w:pPr>
            <w:r w:rsidRPr="000E1B24">
              <w:rPr>
                <w:rFonts w:ascii="ＭＳ 明朝" w:eastAsia="ＭＳ 明朝" w:hAnsi="ＭＳ 明朝" w:hint="eastAsia"/>
              </w:rPr>
              <w:t>融資利率</w:t>
            </w:r>
          </w:p>
        </w:tc>
        <w:tc>
          <w:tcPr>
            <w:tcW w:w="4213" w:type="pct"/>
            <w:gridSpan w:val="12"/>
            <w:tcBorders>
              <w:top w:val="single" w:sz="4" w:space="0" w:color="000000"/>
              <w:left w:val="single" w:sz="4" w:space="0" w:color="000000"/>
              <w:bottom w:val="single" w:sz="4" w:space="0" w:color="000000"/>
              <w:right w:val="single" w:sz="4" w:space="0" w:color="000000"/>
            </w:tcBorders>
          </w:tcPr>
          <w:p w14:paraId="7F04F924" w14:textId="77777777" w:rsidR="00A95F68" w:rsidRDefault="00F40C3C" w:rsidP="00AF29C6">
            <w:pPr>
              <w:suppressAutoHyphens/>
              <w:kinsoku w:val="0"/>
              <w:autoSpaceDE w:val="0"/>
              <w:autoSpaceDN w:val="0"/>
              <w:spacing w:line="240" w:lineRule="exact"/>
              <w:jc w:val="left"/>
              <w:rPr>
                <w:rFonts w:ascii="ＭＳ 明朝" w:eastAsia="ＭＳ 明朝" w:hAnsi="ＭＳ 明朝"/>
              </w:rPr>
            </w:pPr>
            <w:r w:rsidRPr="00F40C3C">
              <w:rPr>
                <w:rFonts w:ascii="ＭＳ 明朝" w:eastAsia="ＭＳ 明朝" w:hAnsi="ＭＳ 明朝" w:hint="eastAsia"/>
              </w:rPr>
              <w:t>商工労働部長が別に定める率とする</w:t>
            </w:r>
            <w:r w:rsidR="00AF29C6">
              <w:rPr>
                <w:rFonts w:ascii="ＭＳ 明朝" w:eastAsia="ＭＳ 明朝" w:hAnsi="ＭＳ 明朝" w:hint="eastAsia"/>
              </w:rPr>
              <w:t>。</w:t>
            </w:r>
          </w:p>
          <w:p w14:paraId="7A54330E" w14:textId="44E145E4" w:rsidR="00A95F68" w:rsidRDefault="00A95F68" w:rsidP="00AF29C6">
            <w:pPr>
              <w:suppressAutoHyphens/>
              <w:kinsoku w:val="0"/>
              <w:autoSpaceDE w:val="0"/>
              <w:autoSpaceDN w:val="0"/>
              <w:spacing w:line="240" w:lineRule="exact"/>
              <w:jc w:val="left"/>
              <w:rPr>
                <w:rFonts w:ascii="ＭＳ 明朝" w:eastAsia="ＭＳ 明朝" w:hAnsi="ＭＳ 明朝"/>
              </w:rPr>
            </w:pPr>
            <w:r>
              <w:rPr>
                <w:rFonts w:ascii="ＭＳ 明朝" w:eastAsia="ＭＳ 明朝" w:hAnsi="ＭＳ 明朝" w:hint="eastAsia"/>
              </w:rPr>
              <w:t>（１）通常利率</w:t>
            </w:r>
          </w:p>
          <w:p w14:paraId="57ED7869" w14:textId="06B2629F" w:rsidR="00A95F68" w:rsidRDefault="00A95F68" w:rsidP="00AF29C6">
            <w:pPr>
              <w:suppressAutoHyphens/>
              <w:kinsoku w:val="0"/>
              <w:autoSpaceDE w:val="0"/>
              <w:autoSpaceDN w:val="0"/>
              <w:spacing w:line="240" w:lineRule="exact"/>
              <w:jc w:val="left"/>
              <w:rPr>
                <w:rFonts w:ascii="ＭＳ 明朝" w:eastAsia="ＭＳ 明朝" w:hAnsi="ＭＳ 明朝"/>
              </w:rPr>
            </w:pPr>
            <w:r>
              <w:rPr>
                <w:rFonts w:ascii="ＭＳ 明朝" w:eastAsia="ＭＳ 明朝" w:hAnsi="ＭＳ 明朝" w:hint="eastAsia"/>
              </w:rPr>
              <w:t>（２）特別利率</w:t>
            </w:r>
          </w:p>
          <w:p w14:paraId="38791236" w14:textId="2CE9DE73" w:rsidR="00262E0A" w:rsidRPr="000E1B24" w:rsidRDefault="00262E0A" w:rsidP="00240FD0">
            <w:pPr>
              <w:suppressAutoHyphens/>
              <w:kinsoku w:val="0"/>
              <w:autoSpaceDE w:val="0"/>
              <w:autoSpaceDN w:val="0"/>
              <w:spacing w:line="240" w:lineRule="exact"/>
              <w:ind w:leftChars="100" w:left="420" w:hangingChars="100" w:hanging="210"/>
              <w:jc w:val="left"/>
              <w:rPr>
                <w:rFonts w:ascii="ＭＳ 明朝" w:eastAsia="ＭＳ 明朝" w:hAnsi="ＭＳ 明朝"/>
              </w:rPr>
            </w:pPr>
            <w:r w:rsidRPr="000E1B24">
              <w:rPr>
                <w:rFonts w:ascii="ＭＳ 明朝" w:eastAsia="ＭＳ 明朝" w:hAnsi="ＭＳ 明朝" w:hint="eastAsia"/>
              </w:rPr>
              <w:t>※特別利率の適用は、専門家を活用して策定した経営改善計画をとっとり企業支援ネットワーク等が認めた場合</w:t>
            </w:r>
            <w:r w:rsidR="00240FD0" w:rsidRPr="000E1B24">
              <w:rPr>
                <w:rFonts w:ascii="ＭＳ 明朝" w:eastAsia="ＭＳ 明朝" w:hAnsi="ＭＳ 明朝" w:hint="eastAsia"/>
              </w:rPr>
              <w:t>に限る。</w:t>
            </w:r>
          </w:p>
        </w:tc>
      </w:tr>
      <w:tr w:rsidR="00262E0A" w:rsidRPr="000E1B24" w14:paraId="59862ED6" w14:textId="77777777" w:rsidTr="001A26E1">
        <w:tc>
          <w:tcPr>
            <w:tcW w:w="787" w:type="pct"/>
            <w:tcBorders>
              <w:top w:val="single" w:sz="4" w:space="0" w:color="000000"/>
              <w:left w:val="single" w:sz="4" w:space="0" w:color="000000"/>
              <w:bottom w:val="single" w:sz="4" w:space="0" w:color="000000"/>
              <w:right w:val="single" w:sz="4" w:space="0" w:color="000000"/>
            </w:tcBorders>
            <w:vAlign w:val="center"/>
          </w:tcPr>
          <w:p w14:paraId="316970C0" w14:textId="77777777" w:rsidR="00262E0A" w:rsidRPr="000E1B24" w:rsidRDefault="00262E0A" w:rsidP="00240FD0">
            <w:pPr>
              <w:suppressAutoHyphens/>
              <w:kinsoku w:val="0"/>
              <w:autoSpaceDE w:val="0"/>
              <w:autoSpaceDN w:val="0"/>
              <w:spacing w:line="240" w:lineRule="exact"/>
              <w:jc w:val="center"/>
              <w:rPr>
                <w:rFonts w:ascii="ＭＳ 明朝" w:eastAsia="ＭＳ 明朝" w:hAnsi="ＭＳ 明朝" w:cs="Times New Roman"/>
              </w:rPr>
            </w:pPr>
            <w:r w:rsidRPr="000E1B24">
              <w:rPr>
                <w:rFonts w:ascii="ＭＳ 明朝" w:eastAsia="ＭＳ 明朝" w:hAnsi="ＭＳ 明朝" w:hint="eastAsia"/>
              </w:rPr>
              <w:t>信用保証</w:t>
            </w:r>
          </w:p>
        </w:tc>
        <w:tc>
          <w:tcPr>
            <w:tcW w:w="4213" w:type="pct"/>
            <w:gridSpan w:val="12"/>
            <w:tcBorders>
              <w:top w:val="single" w:sz="4" w:space="0" w:color="000000"/>
              <w:left w:val="single" w:sz="4" w:space="0" w:color="000000"/>
              <w:bottom w:val="single" w:sz="4" w:space="0" w:color="000000"/>
              <w:right w:val="single" w:sz="4" w:space="0" w:color="000000"/>
            </w:tcBorders>
          </w:tcPr>
          <w:p w14:paraId="35174A32"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hint="eastAsia"/>
              </w:rPr>
              <w:t>全て保証協会の保証を必要とする。</w:t>
            </w:r>
          </w:p>
        </w:tc>
      </w:tr>
      <w:tr w:rsidR="00262E0A" w:rsidRPr="000E1B24" w14:paraId="3542B689" w14:textId="77777777" w:rsidTr="001A26E1">
        <w:tc>
          <w:tcPr>
            <w:tcW w:w="787" w:type="pct"/>
            <w:vMerge w:val="restart"/>
            <w:tcBorders>
              <w:top w:val="single" w:sz="4" w:space="0" w:color="000000"/>
              <w:left w:val="single" w:sz="4" w:space="0" w:color="000000"/>
              <w:right w:val="single" w:sz="4" w:space="0" w:color="000000"/>
            </w:tcBorders>
            <w:vAlign w:val="center"/>
          </w:tcPr>
          <w:p w14:paraId="0BBFBD4F" w14:textId="77777777" w:rsidR="00262E0A" w:rsidRPr="000E1B24" w:rsidRDefault="00262E0A" w:rsidP="00240FD0">
            <w:pPr>
              <w:suppressAutoHyphens/>
              <w:kinsoku w:val="0"/>
              <w:autoSpaceDE w:val="0"/>
              <w:autoSpaceDN w:val="0"/>
              <w:spacing w:line="240" w:lineRule="exact"/>
              <w:jc w:val="center"/>
              <w:rPr>
                <w:rFonts w:ascii="ＭＳ 明朝" w:eastAsia="ＭＳ 明朝" w:hAnsi="ＭＳ 明朝" w:cs="Times New Roman"/>
              </w:rPr>
            </w:pPr>
            <w:r w:rsidRPr="000E1B24">
              <w:rPr>
                <w:rFonts w:ascii="ＭＳ 明朝" w:eastAsia="ＭＳ 明朝" w:hAnsi="ＭＳ 明朝" w:hint="eastAsia"/>
              </w:rPr>
              <w:t>保証料率</w:t>
            </w:r>
          </w:p>
        </w:tc>
        <w:tc>
          <w:tcPr>
            <w:tcW w:w="4213" w:type="pct"/>
            <w:gridSpan w:val="12"/>
            <w:tcBorders>
              <w:top w:val="single" w:sz="4" w:space="0" w:color="000000"/>
              <w:left w:val="single" w:sz="4" w:space="0" w:color="000000"/>
              <w:bottom w:val="nil"/>
              <w:right w:val="single" w:sz="4" w:space="0" w:color="000000"/>
            </w:tcBorders>
          </w:tcPr>
          <w:p w14:paraId="55CE32F3"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hint="eastAsia"/>
              </w:rPr>
              <w:t>下表のとおりとする。</w:t>
            </w:r>
          </w:p>
          <w:p w14:paraId="62857768"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hint="eastAsia"/>
              </w:rPr>
              <w:t xml:space="preserve">　　　　　　　　　　　　　　　　　　　　　　</w:t>
            </w:r>
            <w:r w:rsidR="00240FD0" w:rsidRPr="000E1B24">
              <w:rPr>
                <w:rFonts w:ascii="ＭＳ 明朝" w:eastAsia="ＭＳ 明朝" w:hAnsi="ＭＳ 明朝" w:hint="eastAsia"/>
              </w:rPr>
              <w:t xml:space="preserve">　</w:t>
            </w:r>
            <w:r w:rsidRPr="000E1B24">
              <w:rPr>
                <w:rFonts w:ascii="ＭＳ 明朝" w:eastAsia="ＭＳ 明朝" w:hAnsi="ＭＳ 明朝" w:hint="eastAsia"/>
              </w:rPr>
              <w:t xml:space="preserve">　（単位：％）</w:t>
            </w:r>
          </w:p>
        </w:tc>
      </w:tr>
      <w:tr w:rsidR="001A26E1" w:rsidRPr="000E1B24" w14:paraId="09A10A00" w14:textId="77777777" w:rsidTr="00240FD0">
        <w:tc>
          <w:tcPr>
            <w:tcW w:w="787" w:type="pct"/>
            <w:vMerge/>
            <w:tcBorders>
              <w:left w:val="single" w:sz="4" w:space="0" w:color="000000"/>
              <w:right w:val="single" w:sz="4" w:space="0" w:color="000000"/>
            </w:tcBorders>
            <w:vAlign w:val="center"/>
          </w:tcPr>
          <w:p w14:paraId="5B6172DF" w14:textId="77777777" w:rsidR="00262E0A" w:rsidRPr="000E1B24" w:rsidRDefault="00262E0A" w:rsidP="00240FD0">
            <w:pPr>
              <w:autoSpaceDE w:val="0"/>
              <w:autoSpaceDN w:val="0"/>
              <w:spacing w:line="240" w:lineRule="exact"/>
              <w:jc w:val="center"/>
              <w:rPr>
                <w:rFonts w:ascii="ＭＳ 明朝" w:eastAsia="ＭＳ 明朝" w:hAnsi="ＭＳ 明朝" w:cs="Times New Roman"/>
              </w:rPr>
            </w:pPr>
          </w:p>
        </w:tc>
        <w:tc>
          <w:tcPr>
            <w:tcW w:w="74" w:type="pct"/>
            <w:vMerge w:val="restart"/>
            <w:tcBorders>
              <w:top w:val="nil"/>
              <w:left w:val="single" w:sz="4" w:space="0" w:color="000000"/>
              <w:right w:val="single" w:sz="4" w:space="0" w:color="000000"/>
            </w:tcBorders>
          </w:tcPr>
          <w:p w14:paraId="4480AB54"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p>
          <w:p w14:paraId="173998F3"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p>
        </w:tc>
        <w:tc>
          <w:tcPr>
            <w:tcW w:w="629" w:type="pct"/>
            <w:tcBorders>
              <w:top w:val="single" w:sz="4" w:space="0" w:color="000000"/>
              <w:left w:val="single" w:sz="4" w:space="0" w:color="000000"/>
              <w:bottom w:val="single" w:sz="4" w:space="0" w:color="000000"/>
              <w:right w:val="single" w:sz="4" w:space="0" w:color="000000"/>
            </w:tcBorders>
          </w:tcPr>
          <w:p w14:paraId="17AD572E"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hint="eastAsia"/>
              </w:rPr>
              <w:lastRenderedPageBreak/>
              <w:t>料率区分</w:t>
            </w:r>
          </w:p>
        </w:tc>
        <w:tc>
          <w:tcPr>
            <w:tcW w:w="238" w:type="pct"/>
            <w:tcBorders>
              <w:top w:val="single" w:sz="4" w:space="0" w:color="000000"/>
              <w:left w:val="single" w:sz="4" w:space="0" w:color="000000"/>
              <w:bottom w:val="single" w:sz="4" w:space="0" w:color="000000"/>
              <w:right w:val="single" w:sz="4" w:space="0" w:color="000000"/>
            </w:tcBorders>
          </w:tcPr>
          <w:p w14:paraId="6FF63C53"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rPr>
              <w:t xml:space="preserve"> </w:t>
            </w:r>
            <w:r w:rsidRPr="000E1B24">
              <w:rPr>
                <w:rFonts w:ascii="ＭＳ 明朝" w:eastAsia="ＭＳ 明朝" w:hAnsi="ＭＳ 明朝" w:hint="eastAsia"/>
              </w:rPr>
              <w:t>①</w:t>
            </w:r>
          </w:p>
        </w:tc>
        <w:tc>
          <w:tcPr>
            <w:tcW w:w="364" w:type="pct"/>
            <w:tcBorders>
              <w:top w:val="single" w:sz="4" w:space="0" w:color="000000"/>
              <w:left w:val="single" w:sz="4" w:space="0" w:color="000000"/>
              <w:bottom w:val="single" w:sz="4" w:space="0" w:color="000000"/>
              <w:right w:val="single" w:sz="4" w:space="0" w:color="000000"/>
            </w:tcBorders>
          </w:tcPr>
          <w:p w14:paraId="54753A55"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rPr>
              <w:t xml:space="preserve"> </w:t>
            </w:r>
            <w:r w:rsidRPr="000E1B24">
              <w:rPr>
                <w:rFonts w:ascii="ＭＳ 明朝" w:eastAsia="ＭＳ 明朝" w:hAnsi="ＭＳ 明朝" w:hint="eastAsia"/>
              </w:rPr>
              <w:t>②</w:t>
            </w:r>
          </w:p>
        </w:tc>
        <w:tc>
          <w:tcPr>
            <w:tcW w:w="364" w:type="pct"/>
            <w:tcBorders>
              <w:top w:val="single" w:sz="4" w:space="0" w:color="000000"/>
              <w:left w:val="single" w:sz="4" w:space="0" w:color="000000"/>
              <w:bottom w:val="single" w:sz="4" w:space="0" w:color="000000"/>
              <w:right w:val="single" w:sz="4" w:space="0" w:color="000000"/>
            </w:tcBorders>
          </w:tcPr>
          <w:p w14:paraId="304BA439"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rPr>
              <w:t xml:space="preserve"> </w:t>
            </w:r>
            <w:r w:rsidRPr="000E1B24">
              <w:rPr>
                <w:rFonts w:ascii="ＭＳ 明朝" w:eastAsia="ＭＳ 明朝" w:hAnsi="ＭＳ 明朝" w:hint="eastAsia"/>
              </w:rPr>
              <w:t>③</w:t>
            </w:r>
          </w:p>
        </w:tc>
        <w:tc>
          <w:tcPr>
            <w:tcW w:w="364" w:type="pct"/>
            <w:tcBorders>
              <w:top w:val="single" w:sz="4" w:space="0" w:color="000000"/>
              <w:left w:val="single" w:sz="4" w:space="0" w:color="000000"/>
              <w:bottom w:val="single" w:sz="4" w:space="0" w:color="000000"/>
              <w:right w:val="single" w:sz="4" w:space="0" w:color="000000"/>
            </w:tcBorders>
          </w:tcPr>
          <w:p w14:paraId="60E7F446"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rPr>
              <w:t xml:space="preserve"> </w:t>
            </w:r>
            <w:r w:rsidRPr="000E1B24">
              <w:rPr>
                <w:rFonts w:ascii="ＭＳ 明朝" w:eastAsia="ＭＳ 明朝" w:hAnsi="ＭＳ 明朝" w:hint="eastAsia"/>
              </w:rPr>
              <w:t>④</w:t>
            </w:r>
          </w:p>
        </w:tc>
        <w:tc>
          <w:tcPr>
            <w:tcW w:w="364" w:type="pct"/>
            <w:tcBorders>
              <w:top w:val="single" w:sz="4" w:space="0" w:color="000000"/>
              <w:left w:val="single" w:sz="4" w:space="0" w:color="000000"/>
              <w:bottom w:val="single" w:sz="4" w:space="0" w:color="000000"/>
              <w:right w:val="single" w:sz="4" w:space="0" w:color="000000"/>
            </w:tcBorders>
          </w:tcPr>
          <w:p w14:paraId="3D930BE7"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rPr>
              <w:t xml:space="preserve"> </w:t>
            </w:r>
            <w:r w:rsidRPr="000E1B24">
              <w:rPr>
                <w:rFonts w:ascii="ＭＳ 明朝" w:eastAsia="ＭＳ 明朝" w:hAnsi="ＭＳ 明朝" w:hint="eastAsia"/>
              </w:rPr>
              <w:t>⑤</w:t>
            </w:r>
          </w:p>
        </w:tc>
        <w:tc>
          <w:tcPr>
            <w:tcW w:w="364" w:type="pct"/>
            <w:tcBorders>
              <w:top w:val="single" w:sz="4" w:space="0" w:color="000000"/>
              <w:left w:val="single" w:sz="4" w:space="0" w:color="000000"/>
              <w:bottom w:val="single" w:sz="4" w:space="0" w:color="000000"/>
              <w:right w:val="single" w:sz="4" w:space="0" w:color="000000"/>
            </w:tcBorders>
          </w:tcPr>
          <w:p w14:paraId="4D3C7B07"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rPr>
              <w:t xml:space="preserve"> </w:t>
            </w:r>
            <w:r w:rsidRPr="000E1B24">
              <w:rPr>
                <w:rFonts w:ascii="ＭＳ 明朝" w:eastAsia="ＭＳ 明朝" w:hAnsi="ＭＳ 明朝" w:hint="eastAsia"/>
              </w:rPr>
              <w:t>⑥</w:t>
            </w:r>
          </w:p>
        </w:tc>
        <w:tc>
          <w:tcPr>
            <w:tcW w:w="366" w:type="pct"/>
            <w:tcBorders>
              <w:top w:val="single" w:sz="4" w:space="0" w:color="000000"/>
              <w:left w:val="single" w:sz="4" w:space="0" w:color="000000"/>
              <w:bottom w:val="single" w:sz="4" w:space="0" w:color="000000"/>
              <w:right w:val="single" w:sz="4" w:space="0" w:color="000000"/>
            </w:tcBorders>
          </w:tcPr>
          <w:p w14:paraId="24489AC7"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rPr>
              <w:t xml:space="preserve"> </w:t>
            </w:r>
            <w:r w:rsidRPr="000E1B24">
              <w:rPr>
                <w:rFonts w:ascii="ＭＳ 明朝" w:eastAsia="ＭＳ 明朝" w:hAnsi="ＭＳ 明朝" w:hint="eastAsia"/>
              </w:rPr>
              <w:t>⑦</w:t>
            </w:r>
          </w:p>
        </w:tc>
        <w:tc>
          <w:tcPr>
            <w:tcW w:w="367" w:type="pct"/>
            <w:tcBorders>
              <w:top w:val="single" w:sz="4" w:space="0" w:color="000000"/>
              <w:left w:val="single" w:sz="4" w:space="0" w:color="000000"/>
              <w:bottom w:val="single" w:sz="4" w:space="0" w:color="000000"/>
              <w:right w:val="single" w:sz="4" w:space="0" w:color="000000"/>
            </w:tcBorders>
          </w:tcPr>
          <w:p w14:paraId="106698F7"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rPr>
              <w:t xml:space="preserve"> </w:t>
            </w:r>
            <w:r w:rsidRPr="000E1B24">
              <w:rPr>
                <w:rFonts w:ascii="ＭＳ 明朝" w:eastAsia="ＭＳ 明朝" w:hAnsi="ＭＳ 明朝" w:hint="eastAsia"/>
              </w:rPr>
              <w:t>⑧</w:t>
            </w:r>
          </w:p>
        </w:tc>
        <w:tc>
          <w:tcPr>
            <w:tcW w:w="371" w:type="pct"/>
            <w:tcBorders>
              <w:top w:val="single" w:sz="4" w:space="0" w:color="000000"/>
              <w:left w:val="single" w:sz="4" w:space="0" w:color="000000"/>
              <w:bottom w:val="single" w:sz="4" w:space="0" w:color="000000"/>
              <w:right w:val="single" w:sz="4" w:space="0" w:color="000000"/>
            </w:tcBorders>
          </w:tcPr>
          <w:p w14:paraId="4B06F8F2"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rPr>
              <w:t xml:space="preserve"> </w:t>
            </w:r>
            <w:r w:rsidRPr="000E1B24">
              <w:rPr>
                <w:rFonts w:ascii="ＭＳ 明朝" w:eastAsia="ＭＳ 明朝" w:hAnsi="ＭＳ 明朝" w:hint="eastAsia"/>
              </w:rPr>
              <w:t>⑨</w:t>
            </w:r>
          </w:p>
        </w:tc>
        <w:tc>
          <w:tcPr>
            <w:tcW w:w="346" w:type="pct"/>
            <w:vMerge w:val="restart"/>
            <w:tcBorders>
              <w:top w:val="nil"/>
              <w:left w:val="single" w:sz="4" w:space="0" w:color="000000"/>
              <w:right w:val="single" w:sz="4" w:space="0" w:color="000000"/>
            </w:tcBorders>
          </w:tcPr>
          <w:p w14:paraId="6589451D"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p>
          <w:p w14:paraId="5E2D4446"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p>
        </w:tc>
      </w:tr>
      <w:tr w:rsidR="001A26E1" w:rsidRPr="000E1B24" w14:paraId="47C4A61E" w14:textId="77777777" w:rsidTr="00240FD0">
        <w:trPr>
          <w:trHeight w:val="126"/>
        </w:trPr>
        <w:tc>
          <w:tcPr>
            <w:tcW w:w="787" w:type="pct"/>
            <w:vMerge/>
            <w:tcBorders>
              <w:left w:val="single" w:sz="4" w:space="0" w:color="000000"/>
              <w:right w:val="single" w:sz="4" w:space="0" w:color="000000"/>
            </w:tcBorders>
            <w:vAlign w:val="center"/>
          </w:tcPr>
          <w:p w14:paraId="020949F1" w14:textId="77777777" w:rsidR="00262E0A" w:rsidRPr="000E1B24" w:rsidRDefault="00262E0A" w:rsidP="00240FD0">
            <w:pPr>
              <w:autoSpaceDE w:val="0"/>
              <w:autoSpaceDN w:val="0"/>
              <w:spacing w:line="240" w:lineRule="exact"/>
              <w:jc w:val="center"/>
              <w:rPr>
                <w:rFonts w:ascii="ＭＳ 明朝" w:eastAsia="ＭＳ 明朝" w:hAnsi="ＭＳ 明朝" w:cs="Times New Roman"/>
              </w:rPr>
            </w:pPr>
          </w:p>
        </w:tc>
        <w:tc>
          <w:tcPr>
            <w:tcW w:w="74" w:type="pct"/>
            <w:vMerge/>
            <w:tcBorders>
              <w:left w:val="single" w:sz="4" w:space="0" w:color="000000"/>
              <w:right w:val="single" w:sz="4" w:space="0" w:color="000000"/>
            </w:tcBorders>
          </w:tcPr>
          <w:p w14:paraId="39664EE9" w14:textId="77777777" w:rsidR="00262E0A" w:rsidRPr="000E1B24" w:rsidRDefault="00262E0A" w:rsidP="00240FD0">
            <w:pPr>
              <w:autoSpaceDE w:val="0"/>
              <w:autoSpaceDN w:val="0"/>
              <w:spacing w:line="240" w:lineRule="exact"/>
              <w:jc w:val="left"/>
              <w:rPr>
                <w:rFonts w:ascii="ＭＳ 明朝" w:eastAsia="ＭＳ 明朝" w:hAnsi="ＭＳ 明朝" w:cs="Times New Roman"/>
              </w:rPr>
            </w:pPr>
          </w:p>
        </w:tc>
        <w:tc>
          <w:tcPr>
            <w:tcW w:w="629" w:type="pct"/>
            <w:tcBorders>
              <w:top w:val="single" w:sz="4" w:space="0" w:color="000000"/>
              <w:left w:val="single" w:sz="4" w:space="0" w:color="000000"/>
              <w:right w:val="single" w:sz="4" w:space="0" w:color="auto"/>
            </w:tcBorders>
          </w:tcPr>
          <w:p w14:paraId="24EE0881"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hint="eastAsia"/>
              </w:rPr>
              <w:t>一般</w:t>
            </w:r>
          </w:p>
        </w:tc>
        <w:tc>
          <w:tcPr>
            <w:tcW w:w="238" w:type="pct"/>
            <w:tcBorders>
              <w:top w:val="single" w:sz="4" w:space="0" w:color="000000"/>
              <w:left w:val="single" w:sz="4" w:space="0" w:color="auto"/>
              <w:right w:val="single" w:sz="4" w:space="0" w:color="auto"/>
            </w:tcBorders>
          </w:tcPr>
          <w:p w14:paraId="5AC90EC2"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rPr>
              <w:t>1.08</w:t>
            </w:r>
          </w:p>
        </w:tc>
        <w:tc>
          <w:tcPr>
            <w:tcW w:w="364" w:type="pct"/>
            <w:tcBorders>
              <w:top w:val="single" w:sz="4" w:space="0" w:color="000000"/>
              <w:left w:val="single" w:sz="4" w:space="0" w:color="auto"/>
              <w:right w:val="single" w:sz="4" w:space="0" w:color="000000"/>
            </w:tcBorders>
          </w:tcPr>
          <w:p w14:paraId="6E4816C5"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rPr>
              <w:t>1.04</w:t>
            </w:r>
          </w:p>
        </w:tc>
        <w:tc>
          <w:tcPr>
            <w:tcW w:w="364" w:type="pct"/>
            <w:tcBorders>
              <w:top w:val="single" w:sz="4" w:space="0" w:color="000000"/>
              <w:left w:val="single" w:sz="4" w:space="0" w:color="000000"/>
              <w:right w:val="single" w:sz="4" w:space="0" w:color="000000"/>
            </w:tcBorders>
          </w:tcPr>
          <w:p w14:paraId="5E9E6BCA"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rPr>
              <w:t>0.99</w:t>
            </w:r>
          </w:p>
        </w:tc>
        <w:tc>
          <w:tcPr>
            <w:tcW w:w="364" w:type="pct"/>
            <w:tcBorders>
              <w:top w:val="single" w:sz="4" w:space="0" w:color="000000"/>
              <w:left w:val="single" w:sz="4" w:space="0" w:color="000000"/>
              <w:right w:val="single" w:sz="4" w:space="0" w:color="auto"/>
            </w:tcBorders>
          </w:tcPr>
          <w:p w14:paraId="7E9A17B2"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rPr>
              <w:t>0.94</w:t>
            </w:r>
          </w:p>
        </w:tc>
        <w:tc>
          <w:tcPr>
            <w:tcW w:w="364" w:type="pct"/>
            <w:tcBorders>
              <w:top w:val="single" w:sz="4" w:space="0" w:color="000000"/>
              <w:left w:val="single" w:sz="4" w:space="0" w:color="auto"/>
              <w:right w:val="single" w:sz="4" w:space="0" w:color="auto"/>
            </w:tcBorders>
          </w:tcPr>
          <w:p w14:paraId="788BF668"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rPr>
              <w:t>0.89</w:t>
            </w:r>
          </w:p>
        </w:tc>
        <w:tc>
          <w:tcPr>
            <w:tcW w:w="364" w:type="pct"/>
            <w:tcBorders>
              <w:top w:val="single" w:sz="4" w:space="0" w:color="000000"/>
              <w:left w:val="single" w:sz="4" w:space="0" w:color="auto"/>
              <w:right w:val="single" w:sz="4" w:space="0" w:color="auto"/>
            </w:tcBorders>
          </w:tcPr>
          <w:p w14:paraId="2C78DF9B"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rPr>
              <w:t>0.85</w:t>
            </w:r>
          </w:p>
        </w:tc>
        <w:tc>
          <w:tcPr>
            <w:tcW w:w="366" w:type="pct"/>
            <w:tcBorders>
              <w:top w:val="single" w:sz="4" w:space="0" w:color="000000"/>
              <w:left w:val="single" w:sz="4" w:space="0" w:color="auto"/>
              <w:right w:val="single" w:sz="4" w:space="0" w:color="auto"/>
            </w:tcBorders>
          </w:tcPr>
          <w:p w14:paraId="3426FF79"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rPr>
              <w:t>0.80</w:t>
            </w:r>
          </w:p>
        </w:tc>
        <w:tc>
          <w:tcPr>
            <w:tcW w:w="367" w:type="pct"/>
            <w:tcBorders>
              <w:top w:val="single" w:sz="4" w:space="0" w:color="000000"/>
              <w:left w:val="single" w:sz="4" w:space="0" w:color="auto"/>
              <w:right w:val="single" w:sz="4" w:space="0" w:color="auto"/>
            </w:tcBorders>
          </w:tcPr>
          <w:p w14:paraId="57238758"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rPr>
              <w:t>0.60</w:t>
            </w:r>
          </w:p>
        </w:tc>
        <w:tc>
          <w:tcPr>
            <w:tcW w:w="371" w:type="pct"/>
            <w:tcBorders>
              <w:top w:val="single" w:sz="4" w:space="0" w:color="000000"/>
              <w:left w:val="single" w:sz="4" w:space="0" w:color="auto"/>
              <w:right w:val="single" w:sz="4" w:space="0" w:color="000000"/>
            </w:tcBorders>
          </w:tcPr>
          <w:p w14:paraId="090C1244"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rPr>
              <w:t>0.45</w:t>
            </w:r>
          </w:p>
        </w:tc>
        <w:tc>
          <w:tcPr>
            <w:tcW w:w="346" w:type="pct"/>
            <w:vMerge/>
            <w:tcBorders>
              <w:left w:val="single" w:sz="4" w:space="0" w:color="000000"/>
              <w:right w:val="single" w:sz="4" w:space="0" w:color="000000"/>
            </w:tcBorders>
          </w:tcPr>
          <w:p w14:paraId="2F255F45" w14:textId="77777777" w:rsidR="00262E0A" w:rsidRPr="000E1B24" w:rsidRDefault="00262E0A" w:rsidP="00240FD0">
            <w:pPr>
              <w:autoSpaceDE w:val="0"/>
              <w:autoSpaceDN w:val="0"/>
              <w:spacing w:line="240" w:lineRule="exact"/>
              <w:jc w:val="left"/>
              <w:rPr>
                <w:rFonts w:ascii="ＭＳ 明朝" w:eastAsia="ＭＳ 明朝" w:hAnsi="ＭＳ 明朝" w:cs="Times New Roman"/>
              </w:rPr>
            </w:pPr>
          </w:p>
        </w:tc>
      </w:tr>
      <w:tr w:rsidR="001A26E1" w:rsidRPr="000E1B24" w14:paraId="296E7E88" w14:textId="77777777" w:rsidTr="00240FD0">
        <w:tc>
          <w:tcPr>
            <w:tcW w:w="787" w:type="pct"/>
            <w:vMerge/>
            <w:tcBorders>
              <w:left w:val="single" w:sz="4" w:space="0" w:color="000000"/>
              <w:right w:val="single" w:sz="4" w:space="0" w:color="000000"/>
            </w:tcBorders>
            <w:vAlign w:val="center"/>
          </w:tcPr>
          <w:p w14:paraId="5E25B4BF" w14:textId="77777777" w:rsidR="001A26E1" w:rsidRPr="000E1B24" w:rsidRDefault="001A26E1" w:rsidP="00240FD0">
            <w:pPr>
              <w:autoSpaceDE w:val="0"/>
              <w:autoSpaceDN w:val="0"/>
              <w:spacing w:line="240" w:lineRule="exact"/>
              <w:jc w:val="center"/>
              <w:rPr>
                <w:rFonts w:ascii="ＭＳ 明朝" w:eastAsia="ＭＳ 明朝" w:hAnsi="ＭＳ 明朝" w:cs="Times New Roman"/>
              </w:rPr>
            </w:pPr>
          </w:p>
        </w:tc>
        <w:tc>
          <w:tcPr>
            <w:tcW w:w="74" w:type="pct"/>
            <w:vMerge/>
            <w:tcBorders>
              <w:left w:val="single" w:sz="4" w:space="0" w:color="000000"/>
              <w:right w:val="single" w:sz="4" w:space="0" w:color="000000"/>
            </w:tcBorders>
          </w:tcPr>
          <w:p w14:paraId="6793FA25" w14:textId="77777777" w:rsidR="001A26E1" w:rsidRPr="000E1B24" w:rsidRDefault="001A26E1" w:rsidP="00240FD0">
            <w:pPr>
              <w:autoSpaceDE w:val="0"/>
              <w:autoSpaceDN w:val="0"/>
              <w:spacing w:line="240" w:lineRule="exact"/>
              <w:jc w:val="left"/>
              <w:rPr>
                <w:rFonts w:ascii="ＭＳ 明朝" w:eastAsia="ＭＳ 明朝" w:hAnsi="ＭＳ 明朝" w:cs="Times New Roman"/>
              </w:rPr>
            </w:pPr>
          </w:p>
        </w:tc>
        <w:tc>
          <w:tcPr>
            <w:tcW w:w="629" w:type="pct"/>
            <w:tcBorders>
              <w:left w:val="single" w:sz="4" w:space="0" w:color="000000"/>
              <w:bottom w:val="single" w:sz="4" w:space="0" w:color="auto"/>
              <w:right w:val="single" w:sz="4" w:space="0" w:color="auto"/>
            </w:tcBorders>
          </w:tcPr>
          <w:p w14:paraId="32F059D3" w14:textId="77777777" w:rsidR="001A26E1" w:rsidRPr="000E1B24" w:rsidRDefault="001A26E1" w:rsidP="00240FD0">
            <w:pPr>
              <w:suppressAutoHyphens/>
              <w:kinsoku w:val="0"/>
              <w:autoSpaceDE w:val="0"/>
              <w:autoSpaceDN w:val="0"/>
              <w:spacing w:line="240" w:lineRule="exact"/>
              <w:jc w:val="left"/>
              <w:rPr>
                <w:rFonts w:ascii="ＭＳ 明朝" w:eastAsia="ＭＳ 明朝" w:hAnsi="ＭＳ 明朝"/>
              </w:rPr>
            </w:pPr>
            <w:r w:rsidRPr="000E1B24">
              <w:rPr>
                <w:rFonts w:ascii="ＭＳ 明朝" w:eastAsia="ＭＳ 明朝" w:hAnsi="ＭＳ 明朝" w:hint="eastAsia"/>
              </w:rPr>
              <w:t>特例</w:t>
            </w:r>
            <w:r w:rsidRPr="000E1B24">
              <w:rPr>
                <w:rFonts w:ascii="ＭＳ 明朝" w:eastAsia="ＭＳ 明朝" w:hAnsi="ＭＳ 明朝" w:hint="eastAsia"/>
                <w:szCs w:val="21"/>
              </w:rPr>
              <w:t>(※)</w:t>
            </w:r>
          </w:p>
        </w:tc>
        <w:tc>
          <w:tcPr>
            <w:tcW w:w="2425" w:type="pct"/>
            <w:gridSpan w:val="7"/>
            <w:tcBorders>
              <w:left w:val="single" w:sz="4" w:space="0" w:color="auto"/>
              <w:bottom w:val="single" w:sz="4" w:space="0" w:color="auto"/>
              <w:right w:val="single" w:sz="4" w:space="0" w:color="auto"/>
            </w:tcBorders>
          </w:tcPr>
          <w:p w14:paraId="49B2BB35" w14:textId="77777777" w:rsidR="001A26E1" w:rsidRPr="000E1B24" w:rsidRDefault="001A26E1" w:rsidP="00240FD0">
            <w:pPr>
              <w:suppressAutoHyphens/>
              <w:kinsoku w:val="0"/>
              <w:autoSpaceDE w:val="0"/>
              <w:autoSpaceDN w:val="0"/>
              <w:spacing w:line="240" w:lineRule="exact"/>
              <w:jc w:val="center"/>
              <w:rPr>
                <w:rFonts w:ascii="ＭＳ 明朝" w:eastAsia="ＭＳ 明朝" w:hAnsi="ＭＳ 明朝" w:cs="Times New Roman"/>
              </w:rPr>
            </w:pPr>
            <w:r w:rsidRPr="000E1B24">
              <w:rPr>
                <w:rFonts w:ascii="ＭＳ 明朝" w:eastAsia="ＭＳ 明朝" w:hAnsi="ＭＳ 明朝"/>
              </w:rPr>
              <w:t>0.80</w:t>
            </w:r>
          </w:p>
        </w:tc>
        <w:tc>
          <w:tcPr>
            <w:tcW w:w="367" w:type="pct"/>
            <w:tcBorders>
              <w:left w:val="single" w:sz="4" w:space="0" w:color="auto"/>
              <w:bottom w:val="single" w:sz="4" w:space="0" w:color="auto"/>
              <w:right w:val="single" w:sz="4" w:space="0" w:color="000000"/>
            </w:tcBorders>
          </w:tcPr>
          <w:p w14:paraId="68C4CC00" w14:textId="77777777" w:rsidR="001A26E1" w:rsidRPr="000E1B24" w:rsidRDefault="001A26E1"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rPr>
              <w:t>0.60</w:t>
            </w:r>
          </w:p>
        </w:tc>
        <w:tc>
          <w:tcPr>
            <w:tcW w:w="371" w:type="pct"/>
            <w:tcBorders>
              <w:left w:val="single" w:sz="4" w:space="0" w:color="auto"/>
              <w:bottom w:val="single" w:sz="4" w:space="0" w:color="auto"/>
              <w:right w:val="single" w:sz="4" w:space="0" w:color="000000"/>
            </w:tcBorders>
          </w:tcPr>
          <w:p w14:paraId="60D2FD7B" w14:textId="77777777" w:rsidR="001A26E1" w:rsidRPr="000E1B24" w:rsidRDefault="001A26E1"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rPr>
              <w:t>0.45</w:t>
            </w:r>
          </w:p>
        </w:tc>
        <w:tc>
          <w:tcPr>
            <w:tcW w:w="346" w:type="pct"/>
            <w:vMerge/>
            <w:tcBorders>
              <w:left w:val="single" w:sz="4" w:space="0" w:color="000000"/>
              <w:right w:val="single" w:sz="4" w:space="0" w:color="000000"/>
            </w:tcBorders>
          </w:tcPr>
          <w:p w14:paraId="19533D97" w14:textId="77777777" w:rsidR="001A26E1" w:rsidRPr="000E1B24" w:rsidRDefault="001A26E1" w:rsidP="00240FD0">
            <w:pPr>
              <w:autoSpaceDE w:val="0"/>
              <w:autoSpaceDN w:val="0"/>
              <w:spacing w:line="240" w:lineRule="exact"/>
              <w:jc w:val="left"/>
              <w:rPr>
                <w:rFonts w:ascii="ＭＳ 明朝" w:eastAsia="ＭＳ 明朝" w:hAnsi="ＭＳ 明朝" w:cs="Times New Roman"/>
              </w:rPr>
            </w:pPr>
          </w:p>
        </w:tc>
      </w:tr>
      <w:tr w:rsidR="001A26E1" w:rsidRPr="000E1B24" w14:paraId="07EA37E4" w14:textId="77777777" w:rsidTr="00240FD0">
        <w:trPr>
          <w:trHeight w:val="296"/>
        </w:trPr>
        <w:tc>
          <w:tcPr>
            <w:tcW w:w="787" w:type="pct"/>
            <w:vMerge/>
            <w:tcBorders>
              <w:left w:val="single" w:sz="4" w:space="0" w:color="000000"/>
              <w:bottom w:val="single" w:sz="4" w:space="0" w:color="auto"/>
              <w:right w:val="single" w:sz="4" w:space="0" w:color="000000"/>
            </w:tcBorders>
            <w:vAlign w:val="center"/>
          </w:tcPr>
          <w:p w14:paraId="0EF8F57C" w14:textId="77777777" w:rsidR="00262E0A" w:rsidRPr="000E1B24" w:rsidRDefault="00262E0A" w:rsidP="00240FD0">
            <w:pPr>
              <w:autoSpaceDE w:val="0"/>
              <w:autoSpaceDN w:val="0"/>
              <w:spacing w:line="240" w:lineRule="exact"/>
              <w:jc w:val="center"/>
              <w:rPr>
                <w:rFonts w:ascii="ＭＳ 明朝" w:eastAsia="ＭＳ 明朝" w:hAnsi="ＭＳ 明朝" w:cs="Times New Roman"/>
              </w:rPr>
            </w:pPr>
          </w:p>
        </w:tc>
        <w:tc>
          <w:tcPr>
            <w:tcW w:w="74" w:type="pct"/>
            <w:vMerge/>
            <w:tcBorders>
              <w:left w:val="single" w:sz="4" w:space="0" w:color="000000"/>
              <w:bottom w:val="single" w:sz="4" w:space="0" w:color="auto"/>
              <w:right w:val="nil"/>
            </w:tcBorders>
          </w:tcPr>
          <w:p w14:paraId="7FEE53DC" w14:textId="77777777" w:rsidR="00262E0A" w:rsidRPr="000E1B24" w:rsidRDefault="00262E0A" w:rsidP="00240FD0">
            <w:pPr>
              <w:autoSpaceDE w:val="0"/>
              <w:autoSpaceDN w:val="0"/>
              <w:spacing w:line="240" w:lineRule="exact"/>
              <w:jc w:val="left"/>
              <w:rPr>
                <w:rFonts w:ascii="ＭＳ 明朝" w:eastAsia="ＭＳ 明朝" w:hAnsi="ＭＳ 明朝" w:cs="Times New Roman"/>
              </w:rPr>
            </w:pPr>
          </w:p>
        </w:tc>
        <w:tc>
          <w:tcPr>
            <w:tcW w:w="3793" w:type="pct"/>
            <w:gridSpan w:val="10"/>
            <w:tcBorders>
              <w:left w:val="nil"/>
              <w:bottom w:val="single" w:sz="4" w:space="0" w:color="auto"/>
              <w:right w:val="nil"/>
            </w:tcBorders>
          </w:tcPr>
          <w:p w14:paraId="75141980" w14:textId="77777777" w:rsidR="00262E0A" w:rsidRPr="000E1B24" w:rsidRDefault="00262E0A" w:rsidP="00240FD0">
            <w:pPr>
              <w:suppressAutoHyphens/>
              <w:kinsoku w:val="0"/>
              <w:autoSpaceDE w:val="0"/>
              <w:autoSpaceDN w:val="0"/>
              <w:spacing w:line="240" w:lineRule="exact"/>
              <w:ind w:left="210" w:hangingChars="100" w:hanging="210"/>
              <w:rPr>
                <w:rFonts w:ascii="ＭＳ 明朝" w:eastAsia="ＭＳ 明朝" w:hAnsi="ＭＳ 明朝"/>
                <w:szCs w:val="20"/>
              </w:rPr>
            </w:pPr>
            <w:r w:rsidRPr="000E1B24">
              <w:rPr>
                <w:rFonts w:ascii="ＭＳ 明朝" w:eastAsia="ＭＳ 明朝" w:hAnsi="ＭＳ 明朝" w:hint="eastAsia"/>
                <w:szCs w:val="20"/>
              </w:rPr>
              <w:t>※特例は、事業再生計画実施関連保証の適用を受ける場合に適用する。</w:t>
            </w:r>
          </w:p>
          <w:p w14:paraId="1F234A00" w14:textId="77777777" w:rsidR="00262E0A" w:rsidRPr="000E1B24" w:rsidRDefault="00262E0A" w:rsidP="00240FD0">
            <w:pPr>
              <w:suppressAutoHyphens/>
              <w:kinsoku w:val="0"/>
              <w:autoSpaceDE w:val="0"/>
              <w:autoSpaceDN w:val="0"/>
              <w:spacing w:line="240" w:lineRule="exact"/>
              <w:ind w:left="210" w:hangingChars="100" w:hanging="210"/>
              <w:jc w:val="left"/>
              <w:rPr>
                <w:rFonts w:ascii="ＭＳ 明朝" w:eastAsia="ＭＳ 明朝" w:hAnsi="ＭＳ 明朝"/>
              </w:rPr>
            </w:pPr>
            <w:r w:rsidRPr="000E1B24">
              <w:rPr>
                <w:rFonts w:ascii="ＭＳ 明朝" w:eastAsia="ＭＳ 明朝" w:hAnsi="ＭＳ 明朝" w:hint="eastAsia"/>
                <w:szCs w:val="20"/>
              </w:rPr>
              <w:t>※経営安定関連保証（セーフティネット保証）５号、７号又は８号の適用を受ける場合は、保証料率は</w:t>
            </w:r>
            <w:r w:rsidRPr="000E1B24">
              <w:rPr>
                <w:rFonts w:ascii="ＭＳ 明朝" w:eastAsia="ＭＳ 明朝" w:hAnsi="ＭＳ 明朝"/>
                <w:szCs w:val="20"/>
              </w:rPr>
              <w:t>0.70％とする。</w:t>
            </w:r>
          </w:p>
        </w:tc>
        <w:tc>
          <w:tcPr>
            <w:tcW w:w="346" w:type="pct"/>
            <w:vMerge/>
            <w:tcBorders>
              <w:left w:val="nil"/>
              <w:bottom w:val="single" w:sz="4" w:space="0" w:color="auto"/>
              <w:right w:val="single" w:sz="4" w:space="0" w:color="000000"/>
            </w:tcBorders>
          </w:tcPr>
          <w:p w14:paraId="27DA9747" w14:textId="77777777" w:rsidR="00262E0A" w:rsidRPr="000E1B24" w:rsidRDefault="00262E0A" w:rsidP="00240FD0">
            <w:pPr>
              <w:autoSpaceDE w:val="0"/>
              <w:autoSpaceDN w:val="0"/>
              <w:spacing w:line="240" w:lineRule="exact"/>
              <w:jc w:val="left"/>
              <w:rPr>
                <w:rFonts w:ascii="ＭＳ 明朝" w:eastAsia="ＭＳ 明朝" w:hAnsi="ＭＳ 明朝" w:cs="Times New Roman"/>
              </w:rPr>
            </w:pPr>
          </w:p>
        </w:tc>
      </w:tr>
      <w:tr w:rsidR="00262E0A" w:rsidRPr="000E1B24" w14:paraId="17409E28" w14:textId="77777777" w:rsidTr="001A26E1">
        <w:tc>
          <w:tcPr>
            <w:tcW w:w="787" w:type="pct"/>
            <w:tcBorders>
              <w:top w:val="single" w:sz="4" w:space="0" w:color="000000"/>
              <w:left w:val="single" w:sz="4" w:space="0" w:color="000000"/>
              <w:bottom w:val="single" w:sz="4" w:space="0" w:color="000000"/>
              <w:right w:val="single" w:sz="4" w:space="0" w:color="000000"/>
            </w:tcBorders>
            <w:vAlign w:val="center"/>
          </w:tcPr>
          <w:p w14:paraId="3F6EE90A" w14:textId="77777777" w:rsidR="00262E0A" w:rsidRPr="000E1B24" w:rsidRDefault="00262E0A" w:rsidP="00240FD0">
            <w:pPr>
              <w:suppressAutoHyphens/>
              <w:kinsoku w:val="0"/>
              <w:autoSpaceDE w:val="0"/>
              <w:autoSpaceDN w:val="0"/>
              <w:spacing w:line="240" w:lineRule="exact"/>
              <w:jc w:val="center"/>
              <w:rPr>
                <w:rFonts w:ascii="ＭＳ 明朝" w:eastAsia="ＭＳ 明朝" w:hAnsi="ＭＳ 明朝" w:cs="Times New Roman"/>
              </w:rPr>
            </w:pPr>
            <w:r w:rsidRPr="000E1B24">
              <w:rPr>
                <w:rFonts w:ascii="ＭＳ 明朝" w:eastAsia="ＭＳ 明朝" w:hAnsi="ＭＳ 明朝" w:hint="eastAsia"/>
              </w:rPr>
              <w:t>担保</w:t>
            </w:r>
          </w:p>
        </w:tc>
        <w:tc>
          <w:tcPr>
            <w:tcW w:w="4213" w:type="pct"/>
            <w:gridSpan w:val="12"/>
            <w:tcBorders>
              <w:top w:val="nil"/>
              <w:left w:val="single" w:sz="4" w:space="0" w:color="000000"/>
              <w:bottom w:val="single" w:sz="4" w:space="0" w:color="000000"/>
              <w:right w:val="single" w:sz="4" w:space="0" w:color="000000"/>
            </w:tcBorders>
          </w:tcPr>
          <w:p w14:paraId="1CEEFBDA"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cs="Times New Roman" w:hint="eastAsia"/>
              </w:rPr>
              <w:t>保証協会の定めるところによる。</w:t>
            </w:r>
          </w:p>
        </w:tc>
      </w:tr>
      <w:tr w:rsidR="00262E0A" w:rsidRPr="000E1B24" w14:paraId="63774C91" w14:textId="77777777" w:rsidTr="001A26E1">
        <w:tc>
          <w:tcPr>
            <w:tcW w:w="787" w:type="pct"/>
            <w:tcBorders>
              <w:top w:val="single" w:sz="4" w:space="0" w:color="000000"/>
              <w:left w:val="single" w:sz="4" w:space="0" w:color="000000"/>
              <w:bottom w:val="single" w:sz="4" w:space="0" w:color="000000"/>
              <w:right w:val="single" w:sz="4" w:space="0" w:color="000000"/>
            </w:tcBorders>
            <w:vAlign w:val="center"/>
          </w:tcPr>
          <w:p w14:paraId="250034B5" w14:textId="77777777" w:rsidR="00262E0A" w:rsidRPr="000E1B24" w:rsidRDefault="00262E0A" w:rsidP="00240FD0">
            <w:pPr>
              <w:suppressAutoHyphens/>
              <w:kinsoku w:val="0"/>
              <w:autoSpaceDE w:val="0"/>
              <w:autoSpaceDN w:val="0"/>
              <w:spacing w:line="240" w:lineRule="exact"/>
              <w:jc w:val="center"/>
              <w:rPr>
                <w:rFonts w:ascii="ＭＳ 明朝" w:eastAsia="ＭＳ 明朝" w:hAnsi="ＭＳ 明朝" w:cs="Times New Roman"/>
              </w:rPr>
            </w:pPr>
            <w:r w:rsidRPr="000E1B24">
              <w:rPr>
                <w:rFonts w:ascii="ＭＳ 明朝" w:eastAsia="ＭＳ 明朝" w:hAnsi="ＭＳ 明朝" w:hint="eastAsia"/>
              </w:rPr>
              <w:t>保証人</w:t>
            </w:r>
          </w:p>
        </w:tc>
        <w:tc>
          <w:tcPr>
            <w:tcW w:w="4213" w:type="pct"/>
            <w:gridSpan w:val="12"/>
            <w:tcBorders>
              <w:top w:val="single" w:sz="4" w:space="0" w:color="000000"/>
              <w:left w:val="single" w:sz="4" w:space="0" w:color="000000"/>
              <w:bottom w:val="single" w:sz="4" w:space="0" w:color="000000"/>
              <w:right w:val="single" w:sz="4" w:space="0" w:color="000000"/>
            </w:tcBorders>
          </w:tcPr>
          <w:p w14:paraId="13F2C4DF"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hint="eastAsia"/>
              </w:rPr>
              <w:t>保証協会の定めるところによる。</w:t>
            </w:r>
          </w:p>
        </w:tc>
      </w:tr>
      <w:tr w:rsidR="00262E0A" w:rsidRPr="000E1B24" w14:paraId="546DC02C" w14:textId="77777777" w:rsidTr="001A26E1">
        <w:tc>
          <w:tcPr>
            <w:tcW w:w="787" w:type="pct"/>
            <w:tcBorders>
              <w:top w:val="single" w:sz="4" w:space="0" w:color="000000"/>
              <w:left w:val="single" w:sz="4" w:space="0" w:color="000000"/>
              <w:bottom w:val="single" w:sz="4" w:space="0" w:color="000000"/>
              <w:right w:val="single" w:sz="4" w:space="0" w:color="000000"/>
            </w:tcBorders>
            <w:vAlign w:val="center"/>
          </w:tcPr>
          <w:p w14:paraId="72C1414C" w14:textId="77777777" w:rsidR="00262E0A" w:rsidRPr="000E1B24" w:rsidRDefault="00262E0A" w:rsidP="00240FD0">
            <w:pPr>
              <w:suppressAutoHyphens/>
              <w:kinsoku w:val="0"/>
              <w:autoSpaceDE w:val="0"/>
              <w:autoSpaceDN w:val="0"/>
              <w:spacing w:line="240" w:lineRule="exact"/>
              <w:jc w:val="center"/>
              <w:rPr>
                <w:rFonts w:ascii="ＭＳ 明朝" w:eastAsia="ＭＳ 明朝" w:hAnsi="ＭＳ 明朝" w:cs="Times New Roman"/>
              </w:rPr>
            </w:pPr>
            <w:r w:rsidRPr="000E1B24">
              <w:rPr>
                <w:rFonts w:ascii="ＭＳ 明朝" w:eastAsia="ＭＳ 明朝" w:hAnsi="ＭＳ 明朝" w:hint="eastAsia"/>
              </w:rPr>
              <w:t>償還方法</w:t>
            </w:r>
          </w:p>
        </w:tc>
        <w:tc>
          <w:tcPr>
            <w:tcW w:w="4213" w:type="pct"/>
            <w:gridSpan w:val="12"/>
            <w:tcBorders>
              <w:top w:val="single" w:sz="4" w:space="0" w:color="000000"/>
              <w:left w:val="single" w:sz="4" w:space="0" w:color="000000"/>
              <w:bottom w:val="single" w:sz="4" w:space="0" w:color="000000"/>
              <w:right w:val="single" w:sz="4" w:space="0" w:color="000000"/>
            </w:tcBorders>
          </w:tcPr>
          <w:p w14:paraId="7AF2ECA7"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hint="eastAsia"/>
              </w:rPr>
              <w:t>割賦均等償還</w:t>
            </w:r>
          </w:p>
        </w:tc>
      </w:tr>
      <w:tr w:rsidR="00262E0A" w:rsidRPr="000E1B24" w14:paraId="7F6626AC" w14:textId="77777777" w:rsidTr="001A26E1">
        <w:tc>
          <w:tcPr>
            <w:tcW w:w="787" w:type="pct"/>
            <w:tcBorders>
              <w:top w:val="single" w:sz="4" w:space="0" w:color="000000"/>
              <w:left w:val="single" w:sz="4" w:space="0" w:color="000000"/>
              <w:bottom w:val="single" w:sz="4" w:space="0" w:color="000000"/>
              <w:right w:val="single" w:sz="4" w:space="0" w:color="000000"/>
            </w:tcBorders>
            <w:vAlign w:val="center"/>
          </w:tcPr>
          <w:p w14:paraId="11723B6B" w14:textId="77777777" w:rsidR="00262E0A" w:rsidRPr="000E1B24" w:rsidRDefault="00262E0A" w:rsidP="00240FD0">
            <w:pPr>
              <w:suppressAutoHyphens/>
              <w:kinsoku w:val="0"/>
              <w:autoSpaceDE w:val="0"/>
              <w:autoSpaceDN w:val="0"/>
              <w:spacing w:line="240" w:lineRule="exact"/>
              <w:jc w:val="center"/>
              <w:rPr>
                <w:rFonts w:ascii="ＭＳ 明朝" w:eastAsia="ＭＳ 明朝" w:hAnsi="ＭＳ 明朝"/>
              </w:rPr>
            </w:pPr>
            <w:r w:rsidRPr="000E1B24">
              <w:rPr>
                <w:rFonts w:ascii="ＭＳ 明朝" w:eastAsia="ＭＳ 明朝" w:hAnsi="ＭＳ 明朝" w:hint="eastAsia"/>
              </w:rPr>
              <w:t>進捗報告</w:t>
            </w:r>
          </w:p>
        </w:tc>
        <w:tc>
          <w:tcPr>
            <w:tcW w:w="4213" w:type="pct"/>
            <w:gridSpan w:val="12"/>
            <w:tcBorders>
              <w:top w:val="single" w:sz="4" w:space="0" w:color="000000"/>
              <w:left w:val="single" w:sz="4" w:space="0" w:color="000000"/>
              <w:bottom w:val="single" w:sz="4" w:space="0" w:color="000000"/>
              <w:right w:val="single" w:sz="4" w:space="0" w:color="000000"/>
            </w:tcBorders>
          </w:tcPr>
          <w:p w14:paraId="665E2CC5" w14:textId="77777777" w:rsidR="00262E0A" w:rsidRPr="000E1B24" w:rsidRDefault="00262E0A" w:rsidP="00240FD0">
            <w:pPr>
              <w:suppressAutoHyphens/>
              <w:kinsoku w:val="0"/>
              <w:autoSpaceDE w:val="0"/>
              <w:autoSpaceDN w:val="0"/>
              <w:spacing w:line="240" w:lineRule="exact"/>
              <w:ind w:firstLineChars="100" w:firstLine="210"/>
              <w:jc w:val="left"/>
              <w:rPr>
                <w:rFonts w:ascii="ＭＳ 明朝" w:eastAsia="ＭＳ 明朝" w:hAnsi="ＭＳ 明朝"/>
              </w:rPr>
            </w:pPr>
            <w:r w:rsidRPr="000E1B24">
              <w:rPr>
                <w:rFonts w:ascii="ＭＳ 明朝" w:eastAsia="ＭＳ 明朝" w:hAnsi="ＭＳ 明朝" w:hint="eastAsia"/>
              </w:rPr>
              <w:t>この資金の融資を受けた者（以下「借入者」という。）は、保証協会の定めるところにより、取扱金融機関に対して、毎期の決算後（原則として、融資実行後３年を経過する日を含む事業年度の決算まで）、経営改善計画の進捗状況について報告を行うものとする。また、報告を受けた取扱金融機関は保証協会にその内容を報告するものとする。</w:t>
            </w:r>
          </w:p>
          <w:p w14:paraId="45E8648C"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rPr>
            </w:pPr>
            <w:r w:rsidRPr="000E1B24">
              <w:rPr>
                <w:rFonts w:ascii="ＭＳ 明朝" w:eastAsia="ＭＳ 明朝" w:hAnsi="ＭＳ 明朝" w:hint="eastAsia"/>
              </w:rPr>
              <w:t xml:space="preserve">　なお、事業再生計画実施関連保証の適用を受けてこの融資を受けた者については、上記報告を４半期ごとに行わなければならない。（この場合の取扱金融機関の保証協会への報告は、毎期の決算後のみで足りる。）</w:t>
            </w:r>
          </w:p>
        </w:tc>
      </w:tr>
      <w:tr w:rsidR="00262E0A" w:rsidRPr="000E1B24" w14:paraId="304B40C3" w14:textId="77777777" w:rsidTr="001A26E1">
        <w:tc>
          <w:tcPr>
            <w:tcW w:w="787" w:type="pct"/>
            <w:tcBorders>
              <w:top w:val="single" w:sz="4" w:space="0" w:color="000000"/>
              <w:left w:val="single" w:sz="4" w:space="0" w:color="000000"/>
              <w:bottom w:val="single" w:sz="4" w:space="0" w:color="000000"/>
              <w:right w:val="single" w:sz="4" w:space="0" w:color="000000"/>
            </w:tcBorders>
            <w:vAlign w:val="center"/>
          </w:tcPr>
          <w:p w14:paraId="0CE69032" w14:textId="77777777" w:rsidR="00262E0A" w:rsidRPr="000E1B24" w:rsidRDefault="00262E0A" w:rsidP="00240FD0">
            <w:pPr>
              <w:suppressAutoHyphens/>
              <w:kinsoku w:val="0"/>
              <w:autoSpaceDE w:val="0"/>
              <w:autoSpaceDN w:val="0"/>
              <w:spacing w:line="240" w:lineRule="exact"/>
              <w:jc w:val="center"/>
              <w:rPr>
                <w:rFonts w:ascii="ＭＳ 明朝" w:eastAsia="ＭＳ 明朝" w:hAnsi="ＭＳ 明朝"/>
              </w:rPr>
            </w:pPr>
            <w:r w:rsidRPr="000E1B24">
              <w:rPr>
                <w:rFonts w:ascii="ＭＳ 明朝" w:eastAsia="ＭＳ 明朝" w:hAnsi="ＭＳ 明朝" w:hint="eastAsia"/>
              </w:rPr>
              <w:t>経営支援</w:t>
            </w:r>
          </w:p>
        </w:tc>
        <w:tc>
          <w:tcPr>
            <w:tcW w:w="4213" w:type="pct"/>
            <w:gridSpan w:val="12"/>
            <w:tcBorders>
              <w:top w:val="single" w:sz="4" w:space="0" w:color="000000"/>
              <w:left w:val="single" w:sz="4" w:space="0" w:color="000000"/>
              <w:bottom w:val="single" w:sz="4" w:space="0" w:color="000000"/>
              <w:right w:val="single" w:sz="4" w:space="0" w:color="000000"/>
            </w:tcBorders>
          </w:tcPr>
          <w:p w14:paraId="04367D73" w14:textId="77777777" w:rsidR="00262E0A" w:rsidRPr="000E1B24" w:rsidRDefault="00262E0A" w:rsidP="00240FD0">
            <w:pPr>
              <w:suppressAutoHyphens/>
              <w:kinsoku w:val="0"/>
              <w:autoSpaceDE w:val="0"/>
              <w:autoSpaceDN w:val="0"/>
              <w:spacing w:line="240" w:lineRule="exact"/>
              <w:ind w:firstLineChars="100" w:firstLine="210"/>
              <w:jc w:val="left"/>
              <w:rPr>
                <w:rFonts w:ascii="ＭＳ 明朝" w:eastAsia="ＭＳ 明朝" w:hAnsi="ＭＳ 明朝"/>
              </w:rPr>
            </w:pPr>
            <w:r w:rsidRPr="000E1B24">
              <w:rPr>
                <w:rFonts w:ascii="ＭＳ 明朝" w:eastAsia="ＭＳ 明朝" w:hAnsi="ＭＳ 明朝" w:hint="eastAsia"/>
              </w:rPr>
              <w:t>進捗状況の報告を受けた取扱金融機関及び保証協会は、必要に応じて関係機関と連携を図りながら、借入者の経営改善計画の達成に向けた経営支援を行うものとする。</w:t>
            </w:r>
          </w:p>
          <w:p w14:paraId="3977497E" w14:textId="77777777" w:rsidR="00262E0A" w:rsidRPr="000E1B24" w:rsidRDefault="00262E0A" w:rsidP="00240FD0">
            <w:pPr>
              <w:suppressAutoHyphens/>
              <w:kinsoku w:val="0"/>
              <w:autoSpaceDE w:val="0"/>
              <w:autoSpaceDN w:val="0"/>
              <w:spacing w:line="240" w:lineRule="exact"/>
              <w:ind w:firstLineChars="100" w:firstLine="210"/>
              <w:jc w:val="left"/>
              <w:rPr>
                <w:rFonts w:ascii="ＭＳ 明朝" w:eastAsia="ＭＳ 明朝" w:hAnsi="ＭＳ 明朝"/>
              </w:rPr>
            </w:pPr>
            <w:r w:rsidRPr="000E1B24">
              <w:rPr>
                <w:rFonts w:ascii="ＭＳ 明朝" w:eastAsia="ＭＳ 明朝" w:hAnsi="ＭＳ 明朝" w:hint="eastAsia"/>
              </w:rPr>
              <w:t>なお、事業再生計画実施関連保証の適用のもと融資を実行した取扱金融機関については、保証協会に対し、借入者の毎期の決算後、自らの経営支援状況を報告しなければならない。</w:t>
            </w:r>
          </w:p>
        </w:tc>
      </w:tr>
      <w:tr w:rsidR="00262E0A" w:rsidRPr="000E1B24" w14:paraId="361FC713" w14:textId="77777777" w:rsidTr="001A26E1">
        <w:tc>
          <w:tcPr>
            <w:tcW w:w="787" w:type="pct"/>
            <w:tcBorders>
              <w:top w:val="single" w:sz="4" w:space="0" w:color="000000"/>
              <w:left w:val="single" w:sz="4" w:space="0" w:color="000000"/>
              <w:bottom w:val="single" w:sz="4" w:space="0" w:color="000000"/>
              <w:right w:val="single" w:sz="4" w:space="0" w:color="000000"/>
            </w:tcBorders>
            <w:vAlign w:val="center"/>
          </w:tcPr>
          <w:p w14:paraId="52005873" w14:textId="77777777" w:rsidR="00262E0A" w:rsidRPr="000E1B24" w:rsidRDefault="00262E0A" w:rsidP="00240FD0">
            <w:pPr>
              <w:suppressAutoHyphens/>
              <w:kinsoku w:val="0"/>
              <w:autoSpaceDE w:val="0"/>
              <w:autoSpaceDN w:val="0"/>
              <w:spacing w:line="240" w:lineRule="exact"/>
              <w:jc w:val="center"/>
              <w:rPr>
                <w:rFonts w:ascii="ＭＳ 明朝" w:eastAsia="ＭＳ 明朝" w:hAnsi="ＭＳ 明朝"/>
              </w:rPr>
            </w:pPr>
            <w:r w:rsidRPr="000E1B24">
              <w:rPr>
                <w:rFonts w:ascii="ＭＳ 明朝" w:eastAsia="ＭＳ 明朝" w:hAnsi="ＭＳ 明朝" w:hint="eastAsia"/>
              </w:rPr>
              <w:t>損失補償</w:t>
            </w:r>
          </w:p>
        </w:tc>
        <w:tc>
          <w:tcPr>
            <w:tcW w:w="4213" w:type="pct"/>
            <w:gridSpan w:val="12"/>
            <w:tcBorders>
              <w:top w:val="single" w:sz="4" w:space="0" w:color="000000"/>
              <w:left w:val="single" w:sz="4" w:space="0" w:color="000000"/>
              <w:bottom w:val="single" w:sz="4" w:space="0" w:color="000000"/>
              <w:right w:val="single" w:sz="4" w:space="0" w:color="000000"/>
            </w:tcBorders>
          </w:tcPr>
          <w:p w14:paraId="724E04EC" w14:textId="77777777" w:rsidR="00262E0A" w:rsidRPr="000E1B24" w:rsidRDefault="00262E0A" w:rsidP="00240FD0">
            <w:pPr>
              <w:suppressAutoHyphens/>
              <w:kinsoku w:val="0"/>
              <w:autoSpaceDE w:val="0"/>
              <w:autoSpaceDN w:val="0"/>
              <w:spacing w:line="240" w:lineRule="exact"/>
              <w:ind w:firstLineChars="100" w:firstLine="210"/>
              <w:jc w:val="left"/>
              <w:rPr>
                <w:rFonts w:ascii="ＭＳ 明朝" w:eastAsia="ＭＳ 明朝" w:hAnsi="ＭＳ 明朝"/>
              </w:rPr>
            </w:pPr>
            <w:r w:rsidRPr="000E1B24">
              <w:rPr>
                <w:rFonts w:ascii="ＭＳ 明朝" w:eastAsia="ＭＳ 明朝" w:hAnsi="ＭＳ 明朝" w:hint="eastAsia"/>
              </w:rPr>
              <w:t>この要綱に基づき保証協会が保証した債務について代位弁済が発生した場合には、県は別途保証協会と締結する損失補償契約に定めるところにより、保証協会に対して損失補償を行うものとする。</w:t>
            </w:r>
          </w:p>
        </w:tc>
      </w:tr>
    </w:tbl>
    <w:p w14:paraId="7C24E8C2" w14:textId="401CBFCE" w:rsidR="00262E0A" w:rsidRPr="000E1B24" w:rsidRDefault="00262E0A" w:rsidP="001A26E1">
      <w:pPr>
        <w:ind w:leftChars="100" w:left="210"/>
        <w:rPr>
          <w:rFonts w:ascii="ＭＳ 明朝" w:eastAsia="ＭＳ 明朝" w:hAnsi="ＭＳ 明朝"/>
        </w:rPr>
      </w:pPr>
      <w:r w:rsidRPr="000E1B24">
        <w:rPr>
          <w:rFonts w:ascii="ＭＳ 明朝" w:eastAsia="ＭＳ 明朝" w:hAnsi="ＭＳ 明朝" w:hint="eastAsia"/>
        </w:rPr>
        <w:t>（２）事業再生計画実施関連保証</w:t>
      </w:r>
      <w:r w:rsidR="000776A6">
        <w:rPr>
          <w:rFonts w:ascii="ＭＳ 明朝" w:eastAsia="ＭＳ 明朝" w:hAnsi="ＭＳ 明朝" w:hint="eastAsia"/>
        </w:rPr>
        <w:t>（経営改善・再生支援強化型）</w:t>
      </w:r>
      <w:r w:rsidRPr="000E1B24">
        <w:rPr>
          <w:rFonts w:ascii="ＭＳ 明朝" w:eastAsia="ＭＳ 明朝" w:hAnsi="ＭＳ 明朝" w:hint="eastAsia"/>
        </w:rPr>
        <w:t>貸付</w:t>
      </w:r>
      <w:r w:rsidR="00DE7C70" w:rsidRPr="000E1B24">
        <w:rPr>
          <w:rFonts w:ascii="ＭＳ 明朝" w:eastAsia="ＭＳ 明朝" w:hAnsi="ＭＳ 明朝" w:hint="eastAsia"/>
        </w:rPr>
        <w:t>（※国の全国統一制度の対象）</w:t>
      </w:r>
    </w:p>
    <w:tbl>
      <w:tblPr>
        <w:tblW w:w="4759" w:type="pct"/>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530"/>
        <w:gridCol w:w="7634"/>
      </w:tblGrid>
      <w:tr w:rsidR="00262E0A" w:rsidRPr="000E1B24" w14:paraId="468A6C28" w14:textId="77777777" w:rsidTr="001A26E1">
        <w:tc>
          <w:tcPr>
            <w:tcW w:w="835" w:type="pct"/>
            <w:tcBorders>
              <w:top w:val="single" w:sz="4" w:space="0" w:color="000000"/>
              <w:left w:val="single" w:sz="4" w:space="0" w:color="000000"/>
              <w:bottom w:val="single" w:sz="4" w:space="0" w:color="000000"/>
              <w:right w:val="single" w:sz="4" w:space="0" w:color="000000"/>
            </w:tcBorders>
            <w:vAlign w:val="center"/>
          </w:tcPr>
          <w:p w14:paraId="2F0257E8" w14:textId="15C1C218" w:rsidR="00262E0A" w:rsidRPr="000E1B24" w:rsidRDefault="009B5085" w:rsidP="00240FD0">
            <w:pPr>
              <w:suppressAutoHyphens/>
              <w:kinsoku w:val="0"/>
              <w:autoSpaceDE w:val="0"/>
              <w:autoSpaceDN w:val="0"/>
              <w:spacing w:line="240" w:lineRule="exact"/>
              <w:jc w:val="center"/>
              <w:rPr>
                <w:rFonts w:ascii="ＭＳ 明朝" w:eastAsia="ＭＳ 明朝" w:hAnsi="ＭＳ 明朝"/>
              </w:rPr>
            </w:pPr>
            <w:r>
              <w:rPr>
                <w:rFonts w:ascii="ＭＳ 明朝" w:eastAsia="ＭＳ 明朝" w:hAnsi="ＭＳ 明朝" w:hint="eastAsia"/>
              </w:rPr>
              <w:t>融資対象者</w:t>
            </w:r>
          </w:p>
        </w:tc>
        <w:tc>
          <w:tcPr>
            <w:tcW w:w="4165" w:type="pct"/>
            <w:tcBorders>
              <w:top w:val="single" w:sz="4" w:space="0" w:color="000000"/>
              <w:left w:val="single" w:sz="4" w:space="0" w:color="000000"/>
              <w:bottom w:val="single" w:sz="4" w:space="0" w:color="000000"/>
              <w:right w:val="single" w:sz="4" w:space="0" w:color="000000"/>
            </w:tcBorders>
          </w:tcPr>
          <w:p w14:paraId="07F33BD2" w14:textId="77777777" w:rsidR="00262E0A" w:rsidRPr="000E1B24" w:rsidRDefault="00262E0A" w:rsidP="00240FD0">
            <w:pPr>
              <w:suppressAutoHyphens/>
              <w:kinsoku w:val="0"/>
              <w:autoSpaceDE w:val="0"/>
              <w:autoSpaceDN w:val="0"/>
              <w:spacing w:line="240" w:lineRule="exact"/>
              <w:ind w:firstLineChars="100" w:firstLine="210"/>
              <w:jc w:val="left"/>
              <w:rPr>
                <w:rFonts w:ascii="ＭＳ 明朝" w:eastAsia="ＭＳ 明朝" w:hAnsi="ＭＳ 明朝"/>
              </w:rPr>
            </w:pPr>
            <w:r w:rsidRPr="000E1B24">
              <w:rPr>
                <w:rFonts w:ascii="ＭＳ 明朝" w:eastAsia="ＭＳ 明朝" w:hAnsi="ＭＳ 明朝" w:hint="eastAsia"/>
              </w:rPr>
              <w:t>以下に掲げるいずれかの計画（当該計画に係る債権者全員の合意が成立したものに限る。）に従って事業再生を行い、金融機関に対して計画の実行及び進捗の報告を行う中小企業者</w:t>
            </w:r>
            <w:r w:rsidR="00240FD0" w:rsidRPr="000E1B24">
              <w:rPr>
                <w:rFonts w:ascii="ＭＳ 明朝" w:eastAsia="ＭＳ 明朝" w:hAnsi="ＭＳ 明朝" w:hint="eastAsia"/>
              </w:rPr>
              <w:t>等</w:t>
            </w:r>
          </w:p>
          <w:p w14:paraId="194AA748" w14:textId="77777777" w:rsidR="00262E0A" w:rsidRPr="000E1B24" w:rsidRDefault="00262E0A" w:rsidP="00240FD0">
            <w:pPr>
              <w:suppressAutoHyphens/>
              <w:kinsoku w:val="0"/>
              <w:autoSpaceDE w:val="0"/>
              <w:autoSpaceDN w:val="0"/>
              <w:spacing w:line="240" w:lineRule="exact"/>
              <w:ind w:leftChars="100" w:left="420" w:hangingChars="100" w:hanging="210"/>
              <w:jc w:val="left"/>
              <w:rPr>
                <w:rFonts w:ascii="ＭＳ 明朝" w:eastAsia="ＭＳ 明朝" w:hAnsi="ＭＳ 明朝"/>
              </w:rPr>
            </w:pPr>
            <w:r w:rsidRPr="000E1B24">
              <w:rPr>
                <w:rFonts w:ascii="ＭＳ 明朝" w:eastAsia="ＭＳ 明朝" w:hAnsi="ＭＳ 明朝" w:hint="eastAsia"/>
              </w:rPr>
              <w:t>ア　独立行政法人中小企業基盤整備機構の指導又は助言を受けて作成された事業再生の計画</w:t>
            </w:r>
          </w:p>
          <w:p w14:paraId="60002D47" w14:textId="77777777" w:rsidR="00262E0A" w:rsidRPr="000E1B24" w:rsidRDefault="00262E0A" w:rsidP="00240FD0">
            <w:pPr>
              <w:suppressAutoHyphens/>
              <w:kinsoku w:val="0"/>
              <w:autoSpaceDE w:val="0"/>
              <w:autoSpaceDN w:val="0"/>
              <w:spacing w:line="240" w:lineRule="exact"/>
              <w:ind w:leftChars="100" w:left="420" w:hangingChars="100" w:hanging="210"/>
              <w:jc w:val="left"/>
              <w:rPr>
                <w:rFonts w:ascii="ＭＳ 明朝" w:eastAsia="ＭＳ 明朝" w:hAnsi="ＭＳ 明朝"/>
              </w:rPr>
            </w:pPr>
            <w:r w:rsidRPr="000E1B24">
              <w:rPr>
                <w:rFonts w:ascii="ＭＳ 明朝" w:eastAsia="ＭＳ 明朝" w:hAnsi="ＭＳ 明朝" w:hint="eastAsia"/>
              </w:rPr>
              <w:t>イ　認定支援機関（株式会社東日本大震災事業者再生支援機構法（平成</w:t>
            </w:r>
            <w:r w:rsidRPr="000E1B24">
              <w:rPr>
                <w:rFonts w:ascii="ＭＳ 明朝" w:eastAsia="ＭＳ 明朝" w:hAnsi="ＭＳ 明朝"/>
              </w:rPr>
              <w:t>23年法律第113号）第59条第</w:t>
            </w:r>
            <w:r w:rsidR="00240FD0" w:rsidRPr="000E1B24">
              <w:rPr>
                <w:rFonts w:ascii="ＭＳ 明朝" w:eastAsia="ＭＳ 明朝" w:hAnsi="ＭＳ 明朝" w:hint="eastAsia"/>
              </w:rPr>
              <w:t>１</w:t>
            </w:r>
            <w:r w:rsidRPr="000E1B24">
              <w:rPr>
                <w:rFonts w:ascii="ＭＳ 明朝" w:eastAsia="ＭＳ 明朝" w:hAnsi="ＭＳ 明朝"/>
              </w:rPr>
              <w:t>項に規定する産業復興相談センターを含む。）の指導又は助言を受けて作成された事業再生の計画</w:t>
            </w:r>
          </w:p>
          <w:p w14:paraId="01D5D882" w14:textId="6C0760BB" w:rsidR="00262E0A" w:rsidRPr="000E1B24" w:rsidRDefault="00262E0A" w:rsidP="00240FD0">
            <w:pPr>
              <w:suppressAutoHyphens/>
              <w:kinsoku w:val="0"/>
              <w:autoSpaceDE w:val="0"/>
              <w:autoSpaceDN w:val="0"/>
              <w:spacing w:line="240" w:lineRule="exact"/>
              <w:ind w:leftChars="100" w:left="420" w:hangingChars="100" w:hanging="210"/>
              <w:jc w:val="left"/>
              <w:rPr>
                <w:rFonts w:ascii="ＭＳ 明朝" w:eastAsia="ＭＳ 明朝" w:hAnsi="ＭＳ 明朝"/>
              </w:rPr>
            </w:pPr>
            <w:r w:rsidRPr="000E1B24">
              <w:rPr>
                <w:rFonts w:ascii="ＭＳ 明朝" w:eastAsia="ＭＳ 明朝" w:hAnsi="ＭＳ 明朝" w:hint="eastAsia"/>
              </w:rPr>
              <w:t>ウ　特定認証紛争解決手続（法第</w:t>
            </w:r>
            <w:r w:rsidR="00240FD0" w:rsidRPr="000E1B24">
              <w:rPr>
                <w:rFonts w:ascii="ＭＳ 明朝" w:eastAsia="ＭＳ 明朝" w:hAnsi="ＭＳ 明朝" w:hint="eastAsia"/>
              </w:rPr>
              <w:t>２</w:t>
            </w:r>
            <w:r w:rsidRPr="000E1B24">
              <w:rPr>
                <w:rFonts w:ascii="ＭＳ 明朝" w:eastAsia="ＭＳ 明朝" w:hAnsi="ＭＳ 明朝" w:hint="eastAsia"/>
              </w:rPr>
              <w:t>条第</w:t>
            </w:r>
            <w:r w:rsidR="00240FD0" w:rsidRPr="000E1B24">
              <w:rPr>
                <w:rFonts w:ascii="ＭＳ 明朝" w:eastAsia="ＭＳ 明朝" w:hAnsi="ＭＳ 明朝" w:hint="eastAsia"/>
              </w:rPr>
              <w:t>2</w:t>
            </w:r>
            <w:r w:rsidR="003A0D3E">
              <w:rPr>
                <w:rFonts w:ascii="ＭＳ 明朝" w:eastAsia="ＭＳ 明朝" w:hAnsi="ＭＳ 明朝" w:hint="eastAsia"/>
              </w:rPr>
              <w:t>2</w:t>
            </w:r>
            <w:r w:rsidRPr="000E1B24">
              <w:rPr>
                <w:rFonts w:ascii="ＭＳ 明朝" w:eastAsia="ＭＳ 明朝" w:hAnsi="ＭＳ 明朝" w:hint="eastAsia"/>
              </w:rPr>
              <w:t>項に規定）に従って作成された事業再生計画</w:t>
            </w:r>
          </w:p>
          <w:p w14:paraId="03DFB34B" w14:textId="77777777" w:rsidR="00262E0A" w:rsidRPr="000E1B24" w:rsidRDefault="00262E0A" w:rsidP="00240FD0">
            <w:pPr>
              <w:suppressAutoHyphens/>
              <w:kinsoku w:val="0"/>
              <w:autoSpaceDE w:val="0"/>
              <w:autoSpaceDN w:val="0"/>
              <w:spacing w:line="240" w:lineRule="exact"/>
              <w:ind w:leftChars="100" w:left="420" w:hangingChars="100" w:hanging="210"/>
              <w:jc w:val="left"/>
              <w:rPr>
                <w:rFonts w:ascii="ＭＳ 明朝" w:eastAsia="ＭＳ 明朝" w:hAnsi="ＭＳ 明朝"/>
              </w:rPr>
            </w:pPr>
            <w:r w:rsidRPr="000E1B24">
              <w:rPr>
                <w:rFonts w:ascii="ＭＳ 明朝" w:eastAsia="ＭＳ 明朝" w:hAnsi="ＭＳ 明朝" w:hint="eastAsia"/>
              </w:rPr>
              <w:t>エ　株式会社整理回収機構が策定を支援した再生計画</w:t>
            </w:r>
          </w:p>
          <w:p w14:paraId="37EE0357" w14:textId="77777777" w:rsidR="00262E0A" w:rsidRPr="000E1B24" w:rsidRDefault="00262E0A" w:rsidP="00240FD0">
            <w:pPr>
              <w:suppressAutoHyphens/>
              <w:kinsoku w:val="0"/>
              <w:autoSpaceDE w:val="0"/>
              <w:autoSpaceDN w:val="0"/>
              <w:spacing w:line="240" w:lineRule="exact"/>
              <w:ind w:leftChars="100" w:left="420" w:hangingChars="100" w:hanging="210"/>
              <w:jc w:val="left"/>
              <w:rPr>
                <w:rFonts w:ascii="ＭＳ 明朝" w:eastAsia="ＭＳ 明朝" w:hAnsi="ＭＳ 明朝"/>
              </w:rPr>
            </w:pPr>
            <w:r w:rsidRPr="000E1B24">
              <w:rPr>
                <w:rFonts w:ascii="ＭＳ 明朝" w:eastAsia="ＭＳ 明朝" w:hAnsi="ＭＳ 明朝" w:hint="eastAsia"/>
              </w:rPr>
              <w:t>オ　株式会社地域経済活性化支援機構（株式会社地域経済活性化支援機構法（平成</w:t>
            </w:r>
            <w:r w:rsidRPr="000E1B24">
              <w:rPr>
                <w:rFonts w:ascii="ＭＳ 明朝" w:eastAsia="ＭＳ 明朝" w:hAnsi="ＭＳ 明朝"/>
              </w:rPr>
              <w:t>21年法律第63号）に基づき設置）が再生支援決定を行った事業再生計画</w:t>
            </w:r>
          </w:p>
          <w:p w14:paraId="4102E8D4" w14:textId="77777777" w:rsidR="00262E0A" w:rsidRPr="000E1B24" w:rsidRDefault="00262E0A" w:rsidP="00240FD0">
            <w:pPr>
              <w:suppressAutoHyphens/>
              <w:kinsoku w:val="0"/>
              <w:autoSpaceDE w:val="0"/>
              <w:autoSpaceDN w:val="0"/>
              <w:spacing w:line="240" w:lineRule="exact"/>
              <w:ind w:leftChars="100" w:left="420" w:hangingChars="100" w:hanging="210"/>
              <w:jc w:val="left"/>
              <w:rPr>
                <w:rFonts w:ascii="ＭＳ 明朝" w:eastAsia="ＭＳ 明朝" w:hAnsi="ＭＳ 明朝"/>
              </w:rPr>
            </w:pPr>
            <w:r w:rsidRPr="000E1B24">
              <w:rPr>
                <w:rFonts w:ascii="ＭＳ 明朝" w:eastAsia="ＭＳ 明朝" w:hAnsi="ＭＳ 明朝" w:hint="eastAsia"/>
              </w:rPr>
              <w:t>カ　株式会社東日本大震災事業者再生支援機構（株式会社東日本大震災事業者再生支援機構法に基づき設置）が支援決定を行った事業再生計画</w:t>
            </w:r>
          </w:p>
          <w:p w14:paraId="27AADB78" w14:textId="77777777" w:rsidR="00262E0A" w:rsidRPr="000E1B24" w:rsidRDefault="00262E0A" w:rsidP="00240FD0">
            <w:pPr>
              <w:suppressAutoHyphens/>
              <w:kinsoku w:val="0"/>
              <w:autoSpaceDE w:val="0"/>
              <w:autoSpaceDN w:val="0"/>
              <w:spacing w:line="240" w:lineRule="exact"/>
              <w:ind w:leftChars="100" w:left="420" w:hangingChars="100" w:hanging="210"/>
              <w:jc w:val="left"/>
              <w:rPr>
                <w:rFonts w:ascii="ＭＳ 明朝" w:eastAsia="ＭＳ 明朝" w:hAnsi="ＭＳ 明朝"/>
              </w:rPr>
            </w:pPr>
            <w:r w:rsidRPr="000E1B24">
              <w:rPr>
                <w:rFonts w:ascii="ＭＳ 明朝" w:eastAsia="ＭＳ 明朝" w:hAnsi="ＭＳ 明朝" w:hint="eastAsia"/>
              </w:rPr>
              <w:t>キ　私的整理に関するガイドラインに基づき成立した再建計画</w:t>
            </w:r>
          </w:p>
          <w:p w14:paraId="60B244E3" w14:textId="77777777" w:rsidR="00262E0A" w:rsidRPr="000E1B24" w:rsidRDefault="00262E0A" w:rsidP="00240FD0">
            <w:pPr>
              <w:suppressAutoHyphens/>
              <w:kinsoku w:val="0"/>
              <w:autoSpaceDE w:val="0"/>
              <w:autoSpaceDN w:val="0"/>
              <w:spacing w:line="240" w:lineRule="exact"/>
              <w:ind w:leftChars="100" w:left="420" w:hangingChars="100" w:hanging="210"/>
              <w:jc w:val="left"/>
              <w:rPr>
                <w:rFonts w:ascii="ＭＳ 明朝" w:eastAsia="ＭＳ 明朝" w:hAnsi="ＭＳ 明朝"/>
              </w:rPr>
            </w:pPr>
            <w:r w:rsidRPr="000E1B24">
              <w:rPr>
                <w:rFonts w:ascii="ＭＳ 明朝" w:eastAsia="ＭＳ 明朝" w:hAnsi="ＭＳ 明朝" w:hint="eastAsia"/>
              </w:rPr>
              <w:t>ク　自然災害による被災者の債務整理に関するガイドラインに基づき作成された計画であって、特定債務等の調整の促進のための特定調停に関する法律（平成</w:t>
            </w:r>
            <w:r w:rsidRPr="000E1B24">
              <w:rPr>
                <w:rFonts w:ascii="ＭＳ 明朝" w:eastAsia="ＭＳ 明朝" w:hAnsi="ＭＳ 明朝"/>
              </w:rPr>
              <w:t>11年法律第158号）に基づく調停における調書（同法第17条第</w:t>
            </w:r>
            <w:r w:rsidR="00240FD0" w:rsidRPr="000E1B24">
              <w:rPr>
                <w:rFonts w:ascii="ＭＳ 明朝" w:eastAsia="ＭＳ 明朝" w:hAnsi="ＭＳ 明朝" w:hint="eastAsia"/>
              </w:rPr>
              <w:t>１</w:t>
            </w:r>
            <w:r w:rsidRPr="000E1B24">
              <w:rPr>
                <w:rFonts w:ascii="ＭＳ 明朝" w:eastAsia="ＭＳ 明朝" w:hAnsi="ＭＳ 明朝"/>
              </w:rPr>
              <w:t>項の調停条項によるものを除く。）又は同法第20条に規定する決定において特定されたもの</w:t>
            </w:r>
          </w:p>
          <w:p w14:paraId="32099E72" w14:textId="77777777" w:rsidR="00262E0A" w:rsidRPr="000E1B24" w:rsidRDefault="00262E0A" w:rsidP="00240FD0">
            <w:pPr>
              <w:suppressAutoHyphens/>
              <w:kinsoku w:val="0"/>
              <w:autoSpaceDE w:val="0"/>
              <w:autoSpaceDN w:val="0"/>
              <w:spacing w:line="240" w:lineRule="exact"/>
              <w:ind w:leftChars="100" w:left="420" w:hangingChars="100" w:hanging="210"/>
              <w:jc w:val="left"/>
              <w:rPr>
                <w:rFonts w:ascii="ＭＳ 明朝" w:eastAsia="ＭＳ 明朝" w:hAnsi="ＭＳ 明朝"/>
              </w:rPr>
            </w:pPr>
            <w:r w:rsidRPr="000E1B24">
              <w:rPr>
                <w:rFonts w:ascii="ＭＳ 明朝" w:eastAsia="ＭＳ 明朝" w:hAnsi="ＭＳ 明朝" w:hint="eastAsia"/>
              </w:rPr>
              <w:t>ケ　中小企業の事業再生等に関するガイドラインに基づき成立した事業再生計画</w:t>
            </w:r>
          </w:p>
          <w:p w14:paraId="3610370F" w14:textId="77777777" w:rsidR="00262E0A" w:rsidRPr="000E1B24" w:rsidRDefault="00262E0A" w:rsidP="00240FD0">
            <w:pPr>
              <w:suppressAutoHyphens/>
              <w:kinsoku w:val="0"/>
              <w:autoSpaceDE w:val="0"/>
              <w:autoSpaceDN w:val="0"/>
              <w:spacing w:line="240" w:lineRule="exact"/>
              <w:ind w:leftChars="100" w:left="420" w:hangingChars="100" w:hanging="210"/>
              <w:jc w:val="left"/>
              <w:rPr>
                <w:rFonts w:ascii="ＭＳ 明朝" w:eastAsia="ＭＳ 明朝" w:hAnsi="ＭＳ 明朝"/>
              </w:rPr>
            </w:pPr>
            <w:r w:rsidRPr="000E1B24">
              <w:rPr>
                <w:rFonts w:ascii="ＭＳ 明朝" w:eastAsia="ＭＳ 明朝" w:hAnsi="ＭＳ 明朝" w:hint="eastAsia"/>
              </w:rPr>
              <w:t>コ　独立行政法人中小企業基盤整備機構が法第</w:t>
            </w:r>
            <w:r w:rsidRPr="000E1B24">
              <w:rPr>
                <w:rFonts w:ascii="ＭＳ 明朝" w:eastAsia="ＭＳ 明朝" w:hAnsi="ＭＳ 明朝"/>
              </w:rPr>
              <w:t>140条に規定する出資業務により出資を行った投資事業有限責任組合が策定を支援した再建計画</w:t>
            </w:r>
          </w:p>
          <w:p w14:paraId="271D0468" w14:textId="77777777" w:rsidR="00262E0A" w:rsidRPr="000E1B24" w:rsidRDefault="00262E0A" w:rsidP="00240FD0">
            <w:pPr>
              <w:suppressAutoHyphens/>
              <w:kinsoku w:val="0"/>
              <w:autoSpaceDE w:val="0"/>
              <w:autoSpaceDN w:val="0"/>
              <w:spacing w:line="240" w:lineRule="exact"/>
              <w:ind w:leftChars="100" w:left="420" w:hangingChars="100" w:hanging="210"/>
              <w:jc w:val="left"/>
              <w:rPr>
                <w:rFonts w:ascii="ＭＳ 明朝" w:eastAsia="ＭＳ 明朝" w:hAnsi="ＭＳ 明朝"/>
              </w:rPr>
            </w:pPr>
            <w:r w:rsidRPr="000E1B24">
              <w:rPr>
                <w:rFonts w:ascii="ＭＳ 明朝" w:eastAsia="ＭＳ 明朝" w:hAnsi="ＭＳ 明朝" w:hint="eastAsia"/>
              </w:rPr>
              <w:t>サ　経営サポート会議による検討に基づき作成又は決定された事業再生の計画</w:t>
            </w:r>
          </w:p>
          <w:p w14:paraId="1F3EC7F9" w14:textId="77777777" w:rsidR="00262E0A" w:rsidRPr="000E1B24" w:rsidRDefault="00262E0A" w:rsidP="00240FD0">
            <w:pPr>
              <w:suppressAutoHyphens/>
              <w:kinsoku w:val="0"/>
              <w:autoSpaceDE w:val="0"/>
              <w:autoSpaceDN w:val="0"/>
              <w:spacing w:line="240" w:lineRule="exact"/>
              <w:ind w:leftChars="100" w:left="420" w:hangingChars="100" w:hanging="210"/>
              <w:jc w:val="left"/>
              <w:rPr>
                <w:rFonts w:ascii="ＭＳ 明朝" w:eastAsia="ＭＳ 明朝" w:hAnsi="ＭＳ 明朝"/>
              </w:rPr>
            </w:pPr>
            <w:r w:rsidRPr="000E1B24">
              <w:rPr>
                <w:rFonts w:ascii="ＭＳ 明朝" w:eastAsia="ＭＳ 明朝" w:hAnsi="ＭＳ 明朝" w:hint="eastAsia"/>
              </w:rPr>
              <w:t>シ　中小企業等経営強化法（平成</w:t>
            </w:r>
            <w:r w:rsidRPr="000E1B24">
              <w:rPr>
                <w:rFonts w:ascii="ＭＳ 明朝" w:eastAsia="ＭＳ 明朝" w:hAnsi="ＭＳ 明朝"/>
              </w:rPr>
              <w:t>11年法律第18号）第31条第</w:t>
            </w:r>
            <w:r w:rsidR="00240FD0" w:rsidRPr="000E1B24">
              <w:rPr>
                <w:rFonts w:ascii="ＭＳ 明朝" w:eastAsia="ＭＳ 明朝" w:hAnsi="ＭＳ 明朝" w:hint="eastAsia"/>
              </w:rPr>
              <w:t>２</w:t>
            </w:r>
            <w:r w:rsidRPr="000E1B24">
              <w:rPr>
                <w:rFonts w:ascii="ＭＳ 明朝" w:eastAsia="ＭＳ 明朝" w:hAnsi="ＭＳ 明朝"/>
              </w:rPr>
              <w:t>項に規定する認定経営革新等支援機関が経営改善計画策定支援事業によって策定を支援した事業再生の計画</w:t>
            </w:r>
          </w:p>
        </w:tc>
      </w:tr>
      <w:tr w:rsidR="00262E0A" w:rsidRPr="000E1B24" w14:paraId="0DCAAD5A" w14:textId="77777777" w:rsidTr="001A26E1">
        <w:tc>
          <w:tcPr>
            <w:tcW w:w="835" w:type="pct"/>
            <w:tcBorders>
              <w:top w:val="single" w:sz="4" w:space="0" w:color="000000"/>
              <w:left w:val="single" w:sz="4" w:space="0" w:color="000000"/>
              <w:bottom w:val="single" w:sz="4" w:space="0" w:color="000000"/>
              <w:right w:val="single" w:sz="4" w:space="0" w:color="000000"/>
            </w:tcBorders>
            <w:vAlign w:val="center"/>
          </w:tcPr>
          <w:p w14:paraId="4764060F" w14:textId="5E2C6121" w:rsidR="00262E0A" w:rsidRPr="000E1B24" w:rsidRDefault="009B5085" w:rsidP="00240FD0">
            <w:pPr>
              <w:suppressAutoHyphens/>
              <w:kinsoku w:val="0"/>
              <w:autoSpaceDE w:val="0"/>
              <w:autoSpaceDN w:val="0"/>
              <w:spacing w:line="240" w:lineRule="exact"/>
              <w:jc w:val="center"/>
              <w:rPr>
                <w:rFonts w:ascii="ＭＳ 明朝" w:eastAsia="ＭＳ 明朝" w:hAnsi="ＭＳ 明朝" w:cs="Times New Roman"/>
              </w:rPr>
            </w:pPr>
            <w:r>
              <w:rPr>
                <w:rFonts w:ascii="ＭＳ 明朝" w:eastAsia="ＭＳ 明朝" w:hAnsi="ＭＳ 明朝" w:cs="Times New Roman" w:hint="eastAsia"/>
              </w:rPr>
              <w:t>融資</w:t>
            </w:r>
            <w:r w:rsidR="00262E0A" w:rsidRPr="000E1B24">
              <w:rPr>
                <w:rFonts w:ascii="ＭＳ 明朝" w:eastAsia="ＭＳ 明朝" w:hAnsi="ＭＳ 明朝" w:cs="Times New Roman" w:hint="eastAsia"/>
              </w:rPr>
              <w:t>限度額</w:t>
            </w:r>
          </w:p>
        </w:tc>
        <w:tc>
          <w:tcPr>
            <w:tcW w:w="4165" w:type="pct"/>
            <w:tcBorders>
              <w:top w:val="single" w:sz="4" w:space="0" w:color="000000"/>
              <w:left w:val="single" w:sz="4" w:space="0" w:color="000000"/>
              <w:bottom w:val="single" w:sz="4" w:space="0" w:color="000000"/>
              <w:right w:val="single" w:sz="4" w:space="0" w:color="000000"/>
            </w:tcBorders>
          </w:tcPr>
          <w:p w14:paraId="63494AE2"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cs="Times New Roman" w:hint="eastAsia"/>
              </w:rPr>
              <w:t>２億８千万円</w:t>
            </w:r>
          </w:p>
        </w:tc>
      </w:tr>
      <w:tr w:rsidR="00262E0A" w:rsidRPr="000E1B24" w14:paraId="673EA9D2" w14:textId="77777777" w:rsidTr="001A26E1">
        <w:tc>
          <w:tcPr>
            <w:tcW w:w="835" w:type="pct"/>
            <w:tcBorders>
              <w:top w:val="single" w:sz="4" w:space="0" w:color="000000"/>
              <w:left w:val="single" w:sz="4" w:space="0" w:color="000000"/>
              <w:bottom w:val="single" w:sz="4" w:space="0" w:color="000000"/>
              <w:right w:val="single" w:sz="4" w:space="0" w:color="000000"/>
            </w:tcBorders>
            <w:vAlign w:val="center"/>
          </w:tcPr>
          <w:p w14:paraId="336902BA" w14:textId="77777777" w:rsidR="00262E0A" w:rsidRPr="000E1B24" w:rsidRDefault="00262E0A" w:rsidP="00240FD0">
            <w:pPr>
              <w:suppressAutoHyphens/>
              <w:kinsoku w:val="0"/>
              <w:autoSpaceDE w:val="0"/>
              <w:autoSpaceDN w:val="0"/>
              <w:spacing w:line="240" w:lineRule="exact"/>
              <w:jc w:val="center"/>
              <w:rPr>
                <w:rFonts w:ascii="ＭＳ 明朝" w:eastAsia="ＭＳ 明朝" w:hAnsi="ＭＳ 明朝" w:cs="Times New Roman"/>
              </w:rPr>
            </w:pPr>
            <w:r w:rsidRPr="000E1B24">
              <w:rPr>
                <w:rFonts w:ascii="ＭＳ 明朝" w:eastAsia="ＭＳ 明朝" w:hAnsi="ＭＳ 明朝" w:cs="Times New Roman" w:hint="eastAsia"/>
              </w:rPr>
              <w:t>保証形式</w:t>
            </w:r>
          </w:p>
        </w:tc>
        <w:tc>
          <w:tcPr>
            <w:tcW w:w="4165" w:type="pct"/>
            <w:tcBorders>
              <w:top w:val="single" w:sz="4" w:space="0" w:color="000000"/>
              <w:left w:val="single" w:sz="4" w:space="0" w:color="000000"/>
              <w:bottom w:val="single" w:sz="4" w:space="0" w:color="000000"/>
              <w:right w:val="single" w:sz="4" w:space="0" w:color="000000"/>
            </w:tcBorders>
          </w:tcPr>
          <w:p w14:paraId="5E9A79C7"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cs="Times New Roman" w:hint="eastAsia"/>
              </w:rPr>
              <w:t>個別保証</w:t>
            </w:r>
          </w:p>
        </w:tc>
      </w:tr>
      <w:tr w:rsidR="00262E0A" w:rsidRPr="000E1B24" w14:paraId="614CEB5B" w14:textId="77777777" w:rsidTr="001A26E1">
        <w:tc>
          <w:tcPr>
            <w:tcW w:w="835" w:type="pct"/>
            <w:tcBorders>
              <w:top w:val="single" w:sz="4" w:space="0" w:color="000000"/>
              <w:left w:val="single" w:sz="4" w:space="0" w:color="000000"/>
              <w:bottom w:val="single" w:sz="4" w:space="0" w:color="000000"/>
              <w:right w:val="single" w:sz="4" w:space="0" w:color="000000"/>
            </w:tcBorders>
            <w:vAlign w:val="center"/>
          </w:tcPr>
          <w:p w14:paraId="6A05D805" w14:textId="77777777" w:rsidR="00262E0A" w:rsidRPr="000E1B24" w:rsidRDefault="00262E0A" w:rsidP="00240FD0">
            <w:pPr>
              <w:suppressAutoHyphens/>
              <w:kinsoku w:val="0"/>
              <w:autoSpaceDE w:val="0"/>
              <w:autoSpaceDN w:val="0"/>
              <w:spacing w:line="240" w:lineRule="exact"/>
              <w:jc w:val="center"/>
              <w:rPr>
                <w:rFonts w:ascii="ＭＳ 明朝" w:eastAsia="ＭＳ 明朝" w:hAnsi="ＭＳ 明朝" w:cs="Times New Roman"/>
              </w:rPr>
            </w:pPr>
            <w:r w:rsidRPr="000E1B24">
              <w:rPr>
                <w:rFonts w:ascii="ＭＳ 明朝" w:eastAsia="ＭＳ 明朝" w:hAnsi="ＭＳ 明朝" w:cs="Times New Roman" w:hint="eastAsia"/>
              </w:rPr>
              <w:lastRenderedPageBreak/>
              <w:t>保証割合</w:t>
            </w:r>
          </w:p>
        </w:tc>
        <w:tc>
          <w:tcPr>
            <w:tcW w:w="4165" w:type="pct"/>
            <w:tcBorders>
              <w:top w:val="single" w:sz="4" w:space="0" w:color="000000"/>
              <w:left w:val="single" w:sz="4" w:space="0" w:color="000000"/>
              <w:bottom w:val="single" w:sz="4" w:space="0" w:color="000000"/>
              <w:right w:val="single" w:sz="4" w:space="0" w:color="000000"/>
            </w:tcBorders>
          </w:tcPr>
          <w:p w14:paraId="7D3D25E2"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cs="Times New Roman" w:hint="eastAsia"/>
              </w:rPr>
              <w:t>①普通保険及び無担保保険にかかる保証</w:t>
            </w:r>
          </w:p>
          <w:p w14:paraId="2DE348C9" w14:textId="77777777" w:rsidR="00262E0A" w:rsidRPr="000E1B24" w:rsidRDefault="00262E0A" w:rsidP="00262E0A">
            <w:pPr>
              <w:suppressAutoHyphens/>
              <w:kinsoku w:val="0"/>
              <w:autoSpaceDE w:val="0"/>
              <w:autoSpaceDN w:val="0"/>
              <w:spacing w:line="240" w:lineRule="exact"/>
              <w:ind w:leftChars="100" w:left="210" w:firstLineChars="100" w:firstLine="210"/>
              <w:jc w:val="left"/>
              <w:rPr>
                <w:rFonts w:ascii="ＭＳ 明朝" w:eastAsia="ＭＳ 明朝" w:hAnsi="ＭＳ 明朝" w:cs="Times New Roman"/>
              </w:rPr>
            </w:pPr>
            <w:r w:rsidRPr="000E1B24">
              <w:rPr>
                <w:rFonts w:ascii="ＭＳ 明朝" w:eastAsia="ＭＳ 明朝" w:hAnsi="ＭＳ 明朝" w:cs="Times New Roman" w:hint="eastAsia"/>
              </w:rPr>
              <w:t>金融機関の選択した責任共有制度（責任共有制度要綱</w:t>
            </w:r>
            <w:r w:rsidRPr="000E1B24">
              <w:rPr>
                <w:rFonts w:ascii="ＭＳ 明朝" w:eastAsia="ＭＳ 明朝" w:hAnsi="ＭＳ 明朝" w:cs="Times New Roman"/>
              </w:rPr>
              <w:t>(平成18･</w:t>
            </w:r>
            <w:r w:rsidR="00240FD0" w:rsidRPr="000E1B24">
              <w:rPr>
                <w:rFonts w:ascii="ＭＳ 明朝" w:eastAsia="ＭＳ 明朝" w:hAnsi="ＭＳ 明朝" w:cs="Times New Roman" w:hint="eastAsia"/>
              </w:rPr>
              <w:t>９</w:t>
            </w:r>
            <w:r w:rsidRPr="000E1B24">
              <w:rPr>
                <w:rFonts w:ascii="ＭＳ 明朝" w:eastAsia="ＭＳ 明朝" w:hAnsi="ＭＳ 明朝" w:cs="Times New Roman"/>
              </w:rPr>
              <w:t>･12中庁第</w:t>
            </w:r>
            <w:r w:rsidR="00240FD0" w:rsidRPr="000E1B24">
              <w:rPr>
                <w:rFonts w:ascii="ＭＳ 明朝" w:eastAsia="ＭＳ 明朝" w:hAnsi="ＭＳ 明朝" w:cs="Times New Roman" w:hint="eastAsia"/>
              </w:rPr>
              <w:t>２</w:t>
            </w:r>
            <w:r w:rsidRPr="000E1B24">
              <w:rPr>
                <w:rFonts w:ascii="ＭＳ 明朝" w:eastAsia="ＭＳ 明朝" w:hAnsi="ＭＳ 明朝" w:cs="Times New Roman"/>
              </w:rPr>
              <w:t>号)に定める制度をいう。以下同じ。）の方式によるものとする。ただし、次の</w:t>
            </w:r>
            <w:r w:rsidRPr="000E1B24">
              <w:rPr>
                <w:rFonts w:ascii="ＭＳ 明朝" w:eastAsia="ＭＳ 明朝" w:hAnsi="ＭＳ 明朝" w:cs="ＭＳ 明朝" w:hint="eastAsia"/>
              </w:rPr>
              <w:t>ア</w:t>
            </w:r>
            <w:r w:rsidRPr="000E1B24">
              <w:rPr>
                <w:rFonts w:ascii="ＭＳ 明朝" w:eastAsia="ＭＳ 明朝" w:hAnsi="ＭＳ 明朝" w:cs="Times New Roman"/>
              </w:rPr>
              <w:t>又は</w:t>
            </w:r>
            <w:r w:rsidRPr="000E1B24">
              <w:rPr>
                <w:rFonts w:ascii="ＭＳ 明朝" w:eastAsia="ＭＳ 明朝" w:hAnsi="ＭＳ 明朝" w:cs="Times New Roman" w:hint="eastAsia"/>
              </w:rPr>
              <w:t>イ</w:t>
            </w:r>
            <w:r w:rsidRPr="000E1B24">
              <w:rPr>
                <w:rFonts w:ascii="ＭＳ 明朝" w:eastAsia="ＭＳ 明朝" w:hAnsi="ＭＳ 明朝" w:cs="Times New Roman"/>
              </w:rPr>
              <w:t>に掲げる場合（いずれも信用保証協会の保証付きの既往借入金の範囲内の額を借り換える場合に限る。）は、責任共有制度の対象除外とする。</w:t>
            </w:r>
          </w:p>
          <w:p w14:paraId="036C2043" w14:textId="77777777" w:rsidR="00262E0A" w:rsidRPr="000E1B24" w:rsidRDefault="00262E0A" w:rsidP="00262E0A">
            <w:pPr>
              <w:suppressAutoHyphens/>
              <w:kinsoku w:val="0"/>
              <w:autoSpaceDE w:val="0"/>
              <w:autoSpaceDN w:val="0"/>
              <w:spacing w:line="240" w:lineRule="exact"/>
              <w:ind w:leftChars="200" w:left="630" w:hangingChars="100" w:hanging="210"/>
              <w:jc w:val="left"/>
              <w:rPr>
                <w:rFonts w:ascii="ＭＳ 明朝" w:eastAsia="ＭＳ 明朝" w:hAnsi="ＭＳ 明朝" w:cs="Times New Roman"/>
              </w:rPr>
            </w:pPr>
            <w:r w:rsidRPr="000E1B24">
              <w:rPr>
                <w:rFonts w:ascii="ＭＳ 明朝" w:eastAsia="ＭＳ 明朝" w:hAnsi="ＭＳ 明朝" w:cs="Times New Roman" w:hint="eastAsia"/>
              </w:rPr>
              <w:t>ア　責任共有制度の対象除外となる既往借入金（平成</w:t>
            </w:r>
            <w:r w:rsidR="00240FD0" w:rsidRPr="000E1B24">
              <w:rPr>
                <w:rFonts w:ascii="ＭＳ 明朝" w:eastAsia="ＭＳ 明朝" w:hAnsi="ＭＳ 明朝" w:cs="Times New Roman" w:hint="eastAsia"/>
              </w:rPr>
              <w:t>1</w:t>
            </w:r>
            <w:r w:rsidR="00240FD0" w:rsidRPr="000E1B24">
              <w:rPr>
                <w:rFonts w:ascii="ＭＳ 明朝" w:eastAsia="ＭＳ 明朝" w:hAnsi="ＭＳ 明朝" w:cs="Times New Roman"/>
              </w:rPr>
              <w:t>9</w:t>
            </w:r>
            <w:r w:rsidRPr="000E1B24">
              <w:rPr>
                <w:rFonts w:ascii="ＭＳ 明朝" w:eastAsia="ＭＳ 明朝" w:hAnsi="ＭＳ 明朝" w:cs="Times New Roman" w:hint="eastAsia"/>
              </w:rPr>
              <w:t>年９月</w:t>
            </w:r>
            <w:r w:rsidR="00240FD0" w:rsidRPr="000E1B24">
              <w:rPr>
                <w:rFonts w:ascii="ＭＳ 明朝" w:eastAsia="ＭＳ 明朝" w:hAnsi="ＭＳ 明朝" w:cs="Times New Roman" w:hint="eastAsia"/>
              </w:rPr>
              <w:t>3</w:t>
            </w:r>
            <w:r w:rsidR="00240FD0" w:rsidRPr="000E1B24">
              <w:rPr>
                <w:rFonts w:ascii="ＭＳ 明朝" w:eastAsia="ＭＳ 明朝" w:hAnsi="ＭＳ 明朝" w:cs="Times New Roman"/>
              </w:rPr>
              <w:t>0</w:t>
            </w:r>
            <w:r w:rsidRPr="000E1B24">
              <w:rPr>
                <w:rFonts w:ascii="ＭＳ 明朝" w:eastAsia="ＭＳ 明朝" w:hAnsi="ＭＳ 明朝" w:cs="Times New Roman" w:hint="eastAsia"/>
              </w:rPr>
              <w:t>日以前に信用保証協会が保証申込み受付した保証であって保証割合が</w:t>
            </w:r>
            <w:r w:rsidR="00240FD0" w:rsidRPr="000E1B24">
              <w:rPr>
                <w:rFonts w:ascii="ＭＳ 明朝" w:eastAsia="ＭＳ 明朝" w:hAnsi="ＭＳ 明朝" w:cs="Times New Roman" w:hint="eastAsia"/>
              </w:rPr>
              <w:t>1</w:t>
            </w:r>
            <w:r w:rsidR="00240FD0" w:rsidRPr="000E1B24">
              <w:rPr>
                <w:rFonts w:ascii="ＭＳ 明朝" w:eastAsia="ＭＳ 明朝" w:hAnsi="ＭＳ 明朝" w:cs="Times New Roman"/>
              </w:rPr>
              <w:t>00</w:t>
            </w:r>
            <w:r w:rsidRPr="000E1B24">
              <w:rPr>
                <w:rFonts w:ascii="ＭＳ 明朝" w:eastAsia="ＭＳ 明朝" w:hAnsi="ＭＳ 明朝" w:cs="Times New Roman" w:hint="eastAsia"/>
              </w:rPr>
              <w:t>％保証の保証を含む。）を本制度で借り換える場合</w:t>
            </w:r>
          </w:p>
          <w:p w14:paraId="661E6AA0" w14:textId="77777777" w:rsidR="00262E0A" w:rsidRPr="000E1B24" w:rsidRDefault="00262E0A" w:rsidP="00262E0A">
            <w:pPr>
              <w:suppressAutoHyphens/>
              <w:kinsoku w:val="0"/>
              <w:autoSpaceDE w:val="0"/>
              <w:autoSpaceDN w:val="0"/>
              <w:spacing w:line="240" w:lineRule="exact"/>
              <w:ind w:leftChars="200" w:left="630" w:hangingChars="100" w:hanging="210"/>
              <w:jc w:val="left"/>
              <w:rPr>
                <w:rFonts w:ascii="ＭＳ 明朝" w:eastAsia="ＭＳ 明朝" w:hAnsi="ＭＳ 明朝" w:cs="Times New Roman"/>
              </w:rPr>
            </w:pPr>
            <w:r w:rsidRPr="000E1B24">
              <w:rPr>
                <w:rFonts w:ascii="ＭＳ 明朝" w:eastAsia="ＭＳ 明朝" w:hAnsi="ＭＳ 明朝" w:cs="Times New Roman" w:hint="eastAsia"/>
              </w:rPr>
              <w:t>イ　中小企業信用保険法（昭和</w:t>
            </w:r>
            <w:r w:rsidR="00240FD0" w:rsidRPr="000E1B24">
              <w:rPr>
                <w:rFonts w:ascii="ＭＳ 明朝" w:eastAsia="ＭＳ 明朝" w:hAnsi="ＭＳ 明朝" w:cs="Times New Roman" w:hint="eastAsia"/>
              </w:rPr>
              <w:t>2</w:t>
            </w:r>
            <w:r w:rsidR="00240FD0" w:rsidRPr="000E1B24">
              <w:rPr>
                <w:rFonts w:ascii="ＭＳ 明朝" w:eastAsia="ＭＳ 明朝" w:hAnsi="ＭＳ 明朝" w:cs="Times New Roman"/>
              </w:rPr>
              <w:t>5</w:t>
            </w:r>
            <w:r w:rsidRPr="000E1B24">
              <w:rPr>
                <w:rFonts w:ascii="ＭＳ 明朝" w:eastAsia="ＭＳ 明朝" w:hAnsi="ＭＳ 明朝" w:cs="Times New Roman" w:hint="eastAsia"/>
              </w:rPr>
              <w:t>年法律第</w:t>
            </w:r>
            <w:r w:rsidR="00240FD0" w:rsidRPr="000E1B24">
              <w:rPr>
                <w:rFonts w:ascii="ＭＳ 明朝" w:eastAsia="ＭＳ 明朝" w:hAnsi="ＭＳ 明朝" w:cs="Times New Roman" w:hint="eastAsia"/>
              </w:rPr>
              <w:t>2</w:t>
            </w:r>
            <w:r w:rsidR="00240FD0" w:rsidRPr="000E1B24">
              <w:rPr>
                <w:rFonts w:ascii="ＭＳ 明朝" w:eastAsia="ＭＳ 明朝" w:hAnsi="ＭＳ 明朝" w:cs="Times New Roman"/>
              </w:rPr>
              <w:t>64</w:t>
            </w:r>
            <w:r w:rsidRPr="000E1B24">
              <w:rPr>
                <w:rFonts w:ascii="ＭＳ 明朝" w:eastAsia="ＭＳ 明朝" w:hAnsi="ＭＳ 明朝" w:cs="Times New Roman" w:hint="eastAsia"/>
              </w:rPr>
              <w:t>号</w:t>
            </w:r>
            <w:r w:rsidR="001A26E1" w:rsidRPr="000E1B24">
              <w:rPr>
                <w:rFonts w:ascii="ＭＳ 明朝" w:eastAsia="ＭＳ 明朝" w:hAnsi="ＭＳ 明朝" w:cs="Times New Roman" w:hint="eastAsia"/>
              </w:rPr>
              <w:t>。以下「保険法」という。</w:t>
            </w:r>
            <w:r w:rsidRPr="000E1B24">
              <w:rPr>
                <w:rFonts w:ascii="ＭＳ 明朝" w:eastAsia="ＭＳ 明朝" w:hAnsi="ＭＳ 明朝" w:cs="Times New Roman" w:hint="eastAsia"/>
              </w:rPr>
              <w:t>）第</w:t>
            </w:r>
            <w:r w:rsidR="00240FD0" w:rsidRPr="000E1B24">
              <w:rPr>
                <w:rFonts w:ascii="ＭＳ 明朝" w:eastAsia="ＭＳ 明朝" w:hAnsi="ＭＳ 明朝" w:cs="Times New Roman" w:hint="eastAsia"/>
              </w:rPr>
              <w:t>1</w:t>
            </w:r>
            <w:r w:rsidR="00240FD0" w:rsidRPr="000E1B24">
              <w:rPr>
                <w:rFonts w:ascii="ＭＳ 明朝" w:eastAsia="ＭＳ 明朝" w:hAnsi="ＭＳ 明朝" w:cs="Times New Roman"/>
              </w:rPr>
              <w:t>2</w:t>
            </w:r>
            <w:r w:rsidRPr="000E1B24">
              <w:rPr>
                <w:rFonts w:ascii="ＭＳ 明朝" w:eastAsia="ＭＳ 明朝" w:hAnsi="ＭＳ 明朝" w:cs="Times New Roman" w:hint="eastAsia"/>
              </w:rPr>
              <w:t>条に規定する経営安定関連保証（同法第２条第５項第５号に該当する特定中小企業者に係るものに限る。）であって令和２年経済産業省告示第</w:t>
            </w:r>
            <w:r w:rsidR="00240FD0" w:rsidRPr="000E1B24">
              <w:rPr>
                <w:rFonts w:ascii="ＭＳ 明朝" w:eastAsia="ＭＳ 明朝" w:hAnsi="ＭＳ 明朝" w:cs="Times New Roman" w:hint="eastAsia"/>
              </w:rPr>
              <w:t>4</w:t>
            </w:r>
            <w:r w:rsidR="00240FD0" w:rsidRPr="000E1B24">
              <w:rPr>
                <w:rFonts w:ascii="ＭＳ 明朝" w:eastAsia="ＭＳ 明朝" w:hAnsi="ＭＳ 明朝" w:cs="Times New Roman"/>
              </w:rPr>
              <w:t>9</w:t>
            </w:r>
            <w:r w:rsidRPr="000E1B24">
              <w:rPr>
                <w:rFonts w:ascii="ＭＳ 明朝" w:eastAsia="ＭＳ 明朝" w:hAnsi="ＭＳ 明朝" w:cs="Times New Roman" w:hint="eastAsia"/>
              </w:rPr>
              <w:t>号により経済産業大臣が認めた場合として定めた期間内（延長後の期間を含む。）に信用保証協会が保証申込み受付し、かつ貸付実行された既往借入金を本制度で借り換える場合</w:t>
            </w:r>
          </w:p>
          <w:p w14:paraId="37ED767C"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cs="Times New Roman" w:hint="eastAsia"/>
              </w:rPr>
              <w:t>②特別小口保険にかかる保証</w:t>
            </w:r>
          </w:p>
          <w:p w14:paraId="2BE73E47" w14:textId="77777777" w:rsidR="00262E0A" w:rsidRPr="000E1B24" w:rsidRDefault="00262E0A" w:rsidP="00262E0A">
            <w:pPr>
              <w:suppressAutoHyphens/>
              <w:kinsoku w:val="0"/>
              <w:autoSpaceDE w:val="0"/>
              <w:autoSpaceDN w:val="0"/>
              <w:spacing w:line="240" w:lineRule="exact"/>
              <w:ind w:leftChars="100" w:left="210"/>
              <w:jc w:val="left"/>
              <w:rPr>
                <w:rFonts w:ascii="ＭＳ 明朝" w:eastAsia="ＭＳ 明朝" w:hAnsi="ＭＳ 明朝" w:cs="Times New Roman"/>
              </w:rPr>
            </w:pPr>
            <w:r w:rsidRPr="000E1B24">
              <w:rPr>
                <w:rFonts w:ascii="ＭＳ 明朝" w:eastAsia="ＭＳ 明朝" w:hAnsi="ＭＳ 明朝" w:cs="Times New Roman" w:hint="eastAsia"/>
              </w:rPr>
              <w:t>責任共有制度の対象除外。</w:t>
            </w:r>
          </w:p>
        </w:tc>
      </w:tr>
      <w:tr w:rsidR="00262E0A" w:rsidRPr="000E1B24" w14:paraId="51755C11" w14:textId="77777777" w:rsidTr="001A26E1">
        <w:tc>
          <w:tcPr>
            <w:tcW w:w="835" w:type="pct"/>
            <w:tcBorders>
              <w:top w:val="single" w:sz="4" w:space="0" w:color="000000"/>
              <w:left w:val="single" w:sz="4" w:space="0" w:color="000000"/>
              <w:bottom w:val="single" w:sz="4" w:space="0" w:color="000000"/>
              <w:right w:val="single" w:sz="4" w:space="0" w:color="000000"/>
            </w:tcBorders>
            <w:vAlign w:val="center"/>
          </w:tcPr>
          <w:p w14:paraId="5EEDD96C" w14:textId="77777777" w:rsidR="00262E0A" w:rsidRPr="000E1B24" w:rsidRDefault="00262E0A" w:rsidP="00240FD0">
            <w:pPr>
              <w:suppressAutoHyphens/>
              <w:kinsoku w:val="0"/>
              <w:autoSpaceDE w:val="0"/>
              <w:autoSpaceDN w:val="0"/>
              <w:spacing w:line="240" w:lineRule="exact"/>
              <w:jc w:val="center"/>
              <w:rPr>
                <w:rFonts w:ascii="ＭＳ 明朝" w:eastAsia="ＭＳ 明朝" w:hAnsi="ＭＳ 明朝"/>
              </w:rPr>
            </w:pPr>
            <w:r w:rsidRPr="000E1B24">
              <w:rPr>
                <w:rFonts w:ascii="ＭＳ 明朝" w:eastAsia="ＭＳ 明朝" w:hAnsi="ＭＳ 明朝" w:hint="eastAsia"/>
              </w:rPr>
              <w:t>資金の使途</w:t>
            </w:r>
          </w:p>
        </w:tc>
        <w:tc>
          <w:tcPr>
            <w:tcW w:w="4165" w:type="pct"/>
            <w:tcBorders>
              <w:top w:val="single" w:sz="4" w:space="0" w:color="000000"/>
              <w:left w:val="single" w:sz="4" w:space="0" w:color="000000"/>
              <w:bottom w:val="single" w:sz="4" w:space="0" w:color="000000"/>
              <w:right w:val="single" w:sz="4" w:space="0" w:color="000000"/>
            </w:tcBorders>
          </w:tcPr>
          <w:p w14:paraId="65BAFC7E"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rPr>
            </w:pPr>
            <w:r w:rsidRPr="000E1B24">
              <w:rPr>
                <w:rFonts w:ascii="ＭＳ 明朝" w:eastAsia="ＭＳ 明朝" w:hAnsi="ＭＳ 明朝" w:hint="eastAsia"/>
              </w:rPr>
              <w:t>運転資金、設備資金、借換資金（ただし、事業再生の計画の実施に必要な資金に限る。）</w:t>
            </w:r>
          </w:p>
        </w:tc>
      </w:tr>
      <w:tr w:rsidR="00262E0A" w:rsidRPr="000E1B24" w14:paraId="7432D105" w14:textId="77777777" w:rsidTr="001A26E1">
        <w:tc>
          <w:tcPr>
            <w:tcW w:w="835" w:type="pct"/>
            <w:tcBorders>
              <w:top w:val="single" w:sz="4" w:space="0" w:color="000000"/>
              <w:left w:val="single" w:sz="4" w:space="0" w:color="000000"/>
              <w:bottom w:val="single" w:sz="4" w:space="0" w:color="000000"/>
              <w:right w:val="single" w:sz="4" w:space="0" w:color="000000"/>
            </w:tcBorders>
            <w:vAlign w:val="center"/>
          </w:tcPr>
          <w:p w14:paraId="1E59E067" w14:textId="77777777" w:rsidR="00262E0A" w:rsidRPr="000E1B24" w:rsidRDefault="00262E0A" w:rsidP="00240FD0">
            <w:pPr>
              <w:suppressAutoHyphens/>
              <w:kinsoku w:val="0"/>
              <w:autoSpaceDE w:val="0"/>
              <w:autoSpaceDN w:val="0"/>
              <w:spacing w:line="240" w:lineRule="exact"/>
              <w:jc w:val="center"/>
              <w:rPr>
                <w:rFonts w:ascii="ＭＳ 明朝" w:eastAsia="ＭＳ 明朝" w:hAnsi="ＭＳ 明朝" w:cs="Times New Roman"/>
              </w:rPr>
            </w:pPr>
            <w:r w:rsidRPr="000E1B24">
              <w:rPr>
                <w:rFonts w:ascii="ＭＳ 明朝" w:eastAsia="ＭＳ 明朝" w:hAnsi="ＭＳ 明朝" w:hint="eastAsia"/>
              </w:rPr>
              <w:t>融資期間</w:t>
            </w:r>
          </w:p>
        </w:tc>
        <w:tc>
          <w:tcPr>
            <w:tcW w:w="4165" w:type="pct"/>
            <w:tcBorders>
              <w:top w:val="single" w:sz="4" w:space="0" w:color="000000"/>
              <w:left w:val="single" w:sz="4" w:space="0" w:color="000000"/>
              <w:bottom w:val="single" w:sz="4" w:space="0" w:color="000000"/>
              <w:right w:val="single" w:sz="4" w:space="0" w:color="000000"/>
            </w:tcBorders>
          </w:tcPr>
          <w:p w14:paraId="79029C4B" w14:textId="29F71EE6"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hint="eastAsia"/>
              </w:rPr>
              <w:t>15年以内（据置</w:t>
            </w:r>
            <w:r w:rsidR="000776A6">
              <w:rPr>
                <w:rFonts w:ascii="ＭＳ 明朝" w:eastAsia="ＭＳ 明朝" w:hAnsi="ＭＳ 明朝" w:hint="eastAsia"/>
              </w:rPr>
              <w:t>３</w:t>
            </w:r>
            <w:r w:rsidRPr="000E1B24">
              <w:rPr>
                <w:rFonts w:ascii="ＭＳ 明朝" w:eastAsia="ＭＳ 明朝" w:hAnsi="ＭＳ 明朝" w:hint="eastAsia"/>
              </w:rPr>
              <w:t>年以内を含む。）</w:t>
            </w:r>
          </w:p>
        </w:tc>
      </w:tr>
      <w:tr w:rsidR="00262E0A" w:rsidRPr="000E1B24" w14:paraId="15007714" w14:textId="77777777" w:rsidTr="001A26E1">
        <w:tc>
          <w:tcPr>
            <w:tcW w:w="835" w:type="pct"/>
            <w:tcBorders>
              <w:top w:val="single" w:sz="4" w:space="0" w:color="000000"/>
              <w:left w:val="single" w:sz="4" w:space="0" w:color="000000"/>
              <w:bottom w:val="single" w:sz="4" w:space="0" w:color="000000"/>
              <w:right w:val="single" w:sz="4" w:space="0" w:color="000000"/>
            </w:tcBorders>
            <w:vAlign w:val="center"/>
          </w:tcPr>
          <w:p w14:paraId="5C899CAF" w14:textId="77777777" w:rsidR="00262E0A" w:rsidRPr="000E1B24" w:rsidRDefault="00262E0A" w:rsidP="00240FD0">
            <w:pPr>
              <w:suppressAutoHyphens/>
              <w:kinsoku w:val="0"/>
              <w:autoSpaceDE w:val="0"/>
              <w:autoSpaceDN w:val="0"/>
              <w:spacing w:line="240" w:lineRule="exact"/>
              <w:jc w:val="center"/>
              <w:rPr>
                <w:rFonts w:ascii="ＭＳ 明朝" w:eastAsia="ＭＳ 明朝" w:hAnsi="ＭＳ 明朝" w:cs="Times New Roman"/>
              </w:rPr>
            </w:pPr>
            <w:r w:rsidRPr="000E1B24">
              <w:rPr>
                <w:rFonts w:ascii="ＭＳ 明朝" w:eastAsia="ＭＳ 明朝" w:hAnsi="ＭＳ 明朝" w:hint="eastAsia"/>
              </w:rPr>
              <w:t>融資利率</w:t>
            </w:r>
          </w:p>
        </w:tc>
        <w:tc>
          <w:tcPr>
            <w:tcW w:w="4165" w:type="pct"/>
            <w:tcBorders>
              <w:top w:val="single" w:sz="4" w:space="0" w:color="000000"/>
              <w:left w:val="single" w:sz="4" w:space="0" w:color="000000"/>
              <w:bottom w:val="single" w:sz="4" w:space="0" w:color="000000"/>
              <w:right w:val="single" w:sz="4" w:space="0" w:color="000000"/>
            </w:tcBorders>
          </w:tcPr>
          <w:p w14:paraId="6D261D12" w14:textId="48941A6F" w:rsidR="000E07AB" w:rsidRDefault="000E07AB" w:rsidP="000E07AB">
            <w:pPr>
              <w:suppressAutoHyphens/>
              <w:kinsoku w:val="0"/>
              <w:autoSpaceDE w:val="0"/>
              <w:autoSpaceDN w:val="0"/>
              <w:spacing w:line="240" w:lineRule="exact"/>
              <w:jc w:val="left"/>
              <w:rPr>
                <w:rFonts w:ascii="ＭＳ 明朝" w:eastAsia="ＭＳ 明朝" w:hAnsi="ＭＳ 明朝"/>
              </w:rPr>
            </w:pPr>
            <w:r>
              <w:rPr>
                <w:rFonts w:ascii="ＭＳ 明朝" w:eastAsia="ＭＳ 明朝" w:hAnsi="ＭＳ 明朝" w:hint="eastAsia"/>
              </w:rPr>
              <w:t>商工労働部長の定めるところによる。</w:t>
            </w:r>
          </w:p>
          <w:p w14:paraId="76425D97" w14:textId="6BE8D5F1" w:rsidR="00A95F68" w:rsidRDefault="00A95F68" w:rsidP="000E07AB">
            <w:pPr>
              <w:suppressAutoHyphens/>
              <w:kinsoku w:val="0"/>
              <w:autoSpaceDE w:val="0"/>
              <w:autoSpaceDN w:val="0"/>
              <w:spacing w:line="240" w:lineRule="exact"/>
              <w:jc w:val="left"/>
              <w:rPr>
                <w:rFonts w:ascii="ＭＳ 明朝" w:eastAsia="ＭＳ 明朝" w:hAnsi="ＭＳ 明朝"/>
              </w:rPr>
            </w:pPr>
            <w:r>
              <w:rPr>
                <w:rFonts w:ascii="ＭＳ 明朝" w:eastAsia="ＭＳ 明朝" w:hAnsi="ＭＳ 明朝" w:hint="eastAsia"/>
              </w:rPr>
              <w:t>（１）通常利率</w:t>
            </w:r>
          </w:p>
          <w:p w14:paraId="4C09F5C8" w14:textId="1F9FB0F7" w:rsidR="00A95F68" w:rsidRDefault="00A95F68" w:rsidP="000E07AB">
            <w:pPr>
              <w:suppressAutoHyphens/>
              <w:kinsoku w:val="0"/>
              <w:autoSpaceDE w:val="0"/>
              <w:autoSpaceDN w:val="0"/>
              <w:spacing w:line="240" w:lineRule="exact"/>
              <w:jc w:val="left"/>
              <w:rPr>
                <w:rFonts w:ascii="ＭＳ 明朝" w:eastAsia="ＭＳ 明朝" w:hAnsi="ＭＳ 明朝"/>
              </w:rPr>
            </w:pPr>
            <w:r>
              <w:rPr>
                <w:rFonts w:ascii="ＭＳ 明朝" w:eastAsia="ＭＳ 明朝" w:hAnsi="ＭＳ 明朝" w:hint="eastAsia"/>
              </w:rPr>
              <w:t>（２）特別利率</w:t>
            </w:r>
          </w:p>
          <w:p w14:paraId="300A44DC" w14:textId="15A16ED8" w:rsidR="00262E0A" w:rsidRPr="000E1B24" w:rsidRDefault="00240FD0" w:rsidP="00240FD0">
            <w:pPr>
              <w:suppressAutoHyphens/>
              <w:kinsoku w:val="0"/>
              <w:autoSpaceDE w:val="0"/>
              <w:autoSpaceDN w:val="0"/>
              <w:spacing w:line="240" w:lineRule="exact"/>
              <w:ind w:leftChars="100" w:left="420" w:hangingChars="100" w:hanging="210"/>
              <w:jc w:val="left"/>
              <w:rPr>
                <w:rFonts w:ascii="ＭＳ 明朝" w:eastAsia="ＭＳ 明朝" w:hAnsi="ＭＳ 明朝"/>
              </w:rPr>
            </w:pPr>
            <w:r w:rsidRPr="000E1B24">
              <w:rPr>
                <w:rFonts w:ascii="ＭＳ 明朝" w:eastAsia="ＭＳ 明朝" w:hAnsi="ＭＳ 明朝" w:hint="eastAsia"/>
              </w:rPr>
              <w:t>※特別利率の適用は、専門家を活用して策定した経営改善計画をとっとり企業支援ネットワーク等が認めた場合に限る。</w:t>
            </w:r>
          </w:p>
        </w:tc>
      </w:tr>
      <w:tr w:rsidR="00262E0A" w:rsidRPr="000E1B24" w14:paraId="04FBC8AC" w14:textId="77777777" w:rsidTr="001A26E1">
        <w:tc>
          <w:tcPr>
            <w:tcW w:w="835" w:type="pct"/>
            <w:tcBorders>
              <w:top w:val="single" w:sz="4" w:space="0" w:color="000000"/>
              <w:left w:val="single" w:sz="4" w:space="0" w:color="000000"/>
              <w:bottom w:val="single" w:sz="4" w:space="0" w:color="000000"/>
              <w:right w:val="single" w:sz="4" w:space="0" w:color="000000"/>
            </w:tcBorders>
            <w:vAlign w:val="center"/>
          </w:tcPr>
          <w:p w14:paraId="4DE4F4DC" w14:textId="77777777" w:rsidR="00262E0A" w:rsidRPr="000E1B24" w:rsidRDefault="00262E0A" w:rsidP="00240FD0">
            <w:pPr>
              <w:suppressAutoHyphens/>
              <w:kinsoku w:val="0"/>
              <w:autoSpaceDE w:val="0"/>
              <w:autoSpaceDN w:val="0"/>
              <w:spacing w:line="240" w:lineRule="exact"/>
              <w:jc w:val="center"/>
              <w:rPr>
                <w:rFonts w:ascii="ＭＳ 明朝" w:eastAsia="ＭＳ 明朝" w:hAnsi="ＭＳ 明朝" w:cs="Times New Roman"/>
              </w:rPr>
            </w:pPr>
            <w:r w:rsidRPr="000E1B24">
              <w:rPr>
                <w:rFonts w:ascii="ＭＳ 明朝" w:eastAsia="ＭＳ 明朝" w:hAnsi="ＭＳ 明朝" w:hint="eastAsia"/>
              </w:rPr>
              <w:t>信用保証</w:t>
            </w:r>
          </w:p>
        </w:tc>
        <w:tc>
          <w:tcPr>
            <w:tcW w:w="4165" w:type="pct"/>
            <w:tcBorders>
              <w:top w:val="single" w:sz="4" w:space="0" w:color="000000"/>
              <w:left w:val="single" w:sz="4" w:space="0" w:color="000000"/>
              <w:bottom w:val="single" w:sz="4" w:space="0" w:color="000000"/>
              <w:right w:val="single" w:sz="4" w:space="0" w:color="000000"/>
            </w:tcBorders>
          </w:tcPr>
          <w:p w14:paraId="63927768"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hint="eastAsia"/>
              </w:rPr>
              <w:t>全て保証協会の保証を必要とする。</w:t>
            </w:r>
          </w:p>
        </w:tc>
      </w:tr>
      <w:tr w:rsidR="00262E0A" w:rsidRPr="000E1B24" w14:paraId="7A4340DC" w14:textId="77777777" w:rsidTr="001A26E1">
        <w:tc>
          <w:tcPr>
            <w:tcW w:w="835" w:type="pct"/>
            <w:tcBorders>
              <w:top w:val="single" w:sz="4" w:space="0" w:color="000000"/>
              <w:left w:val="single" w:sz="4" w:space="0" w:color="000000"/>
              <w:bottom w:val="single" w:sz="4" w:space="0" w:color="000000"/>
              <w:right w:val="single" w:sz="4" w:space="0" w:color="000000"/>
            </w:tcBorders>
            <w:vAlign w:val="center"/>
          </w:tcPr>
          <w:p w14:paraId="4A4E1393" w14:textId="77777777" w:rsidR="00262E0A" w:rsidRPr="000E1B24" w:rsidRDefault="00262E0A" w:rsidP="00240FD0">
            <w:pPr>
              <w:suppressAutoHyphens/>
              <w:kinsoku w:val="0"/>
              <w:autoSpaceDE w:val="0"/>
              <w:autoSpaceDN w:val="0"/>
              <w:spacing w:line="240" w:lineRule="exact"/>
              <w:jc w:val="center"/>
              <w:rPr>
                <w:rFonts w:ascii="ＭＳ 明朝" w:eastAsia="ＭＳ 明朝" w:hAnsi="ＭＳ 明朝"/>
              </w:rPr>
            </w:pPr>
            <w:r w:rsidRPr="000E1B24">
              <w:rPr>
                <w:rFonts w:ascii="ＭＳ 明朝" w:eastAsia="ＭＳ 明朝" w:hAnsi="ＭＳ 明朝" w:hint="eastAsia"/>
              </w:rPr>
              <w:t>保証料率</w:t>
            </w:r>
          </w:p>
        </w:tc>
        <w:tc>
          <w:tcPr>
            <w:tcW w:w="4165" w:type="pct"/>
            <w:tcBorders>
              <w:top w:val="single" w:sz="4" w:space="0" w:color="000000"/>
              <w:left w:val="single" w:sz="4" w:space="0" w:color="000000"/>
              <w:bottom w:val="single" w:sz="4" w:space="0" w:color="000000"/>
              <w:right w:val="single" w:sz="4" w:space="0" w:color="000000"/>
            </w:tcBorders>
          </w:tcPr>
          <w:p w14:paraId="3051C4DF" w14:textId="77777777" w:rsidR="00DE7C70" w:rsidRPr="000E1B24" w:rsidRDefault="00DE7C70" w:rsidP="00DE7C70">
            <w:pPr>
              <w:suppressAutoHyphens/>
              <w:kinsoku w:val="0"/>
              <w:autoSpaceDE w:val="0"/>
              <w:autoSpaceDN w:val="0"/>
              <w:spacing w:line="240" w:lineRule="exact"/>
              <w:jc w:val="left"/>
              <w:rPr>
                <w:rFonts w:ascii="ＭＳ 明朝" w:eastAsia="ＭＳ 明朝" w:hAnsi="ＭＳ 明朝"/>
              </w:rPr>
            </w:pPr>
            <w:r w:rsidRPr="000E1B24">
              <w:rPr>
                <w:rFonts w:ascii="ＭＳ 明朝" w:eastAsia="ＭＳ 明朝" w:hAnsi="ＭＳ 明朝" w:hint="eastAsia"/>
              </w:rPr>
              <w:t>下表のとおりとする。</w:t>
            </w:r>
          </w:p>
          <w:p w14:paraId="4BFA6A04" w14:textId="77777777" w:rsidR="00DE7C70" w:rsidRPr="000E1B24" w:rsidRDefault="00DE7C70" w:rsidP="00C160B3">
            <w:pPr>
              <w:suppressAutoHyphens/>
              <w:kinsoku w:val="0"/>
              <w:autoSpaceDE w:val="0"/>
              <w:autoSpaceDN w:val="0"/>
              <w:spacing w:line="240" w:lineRule="exact"/>
              <w:ind w:firstLineChars="100" w:firstLine="210"/>
              <w:jc w:val="left"/>
              <w:rPr>
                <w:rFonts w:ascii="ＭＳ 明朝" w:eastAsia="ＭＳ 明朝" w:hAnsi="ＭＳ 明朝"/>
              </w:rPr>
            </w:pPr>
            <w:r w:rsidRPr="000E1B24">
              <w:rPr>
                <w:rFonts w:ascii="ＭＳ 明朝" w:eastAsia="ＭＳ 明朝" w:hAnsi="ＭＳ 明朝" w:hint="eastAsia"/>
              </w:rPr>
              <w:t>ただし、本制度における経営者保証免除対応（以下「免除対応」という。）（注）を適用する場合は、それぞれ</w:t>
            </w:r>
            <w:r w:rsidRPr="000E1B24">
              <w:rPr>
                <w:rFonts w:ascii="ＭＳ 明朝" w:eastAsia="ＭＳ 明朝" w:hAnsi="ＭＳ 明朝"/>
              </w:rPr>
              <w:t>0.2％を上乗せする。</w:t>
            </w:r>
          </w:p>
          <w:p w14:paraId="60C1EE79" w14:textId="77777777" w:rsidR="00DE7C70" w:rsidRPr="000E1B24" w:rsidRDefault="00DE7C70" w:rsidP="00DE7C70">
            <w:pPr>
              <w:suppressAutoHyphens/>
              <w:kinsoku w:val="0"/>
              <w:autoSpaceDE w:val="0"/>
              <w:autoSpaceDN w:val="0"/>
              <w:spacing w:line="240" w:lineRule="exact"/>
              <w:jc w:val="left"/>
              <w:rPr>
                <w:rFonts w:ascii="ＭＳ 明朝" w:eastAsia="ＭＳ 明朝" w:hAnsi="ＭＳ 明朝"/>
              </w:rPr>
            </w:pPr>
            <w:r w:rsidRPr="000E1B24">
              <w:rPr>
                <w:rFonts w:ascii="ＭＳ 明朝" w:eastAsia="ＭＳ 明朝" w:hAnsi="ＭＳ 明朝" w:hint="eastAsia"/>
              </w:rPr>
              <w:t>①責任共有制度対象の場合（単位：％）</w:t>
            </w:r>
          </w:p>
          <w:tbl>
            <w:tblPr>
              <w:tblStyle w:val="a8"/>
              <w:tblW w:w="0" w:type="auto"/>
              <w:tblInd w:w="210" w:type="dxa"/>
              <w:tblLook w:val="04A0" w:firstRow="1" w:lastRow="0" w:firstColumn="1" w:lastColumn="0" w:noHBand="0" w:noVBand="1"/>
            </w:tblPr>
            <w:tblGrid>
              <w:gridCol w:w="1329"/>
              <w:gridCol w:w="426"/>
              <w:gridCol w:w="533"/>
              <w:gridCol w:w="533"/>
              <w:gridCol w:w="533"/>
              <w:gridCol w:w="533"/>
              <w:gridCol w:w="533"/>
              <w:gridCol w:w="533"/>
              <w:gridCol w:w="533"/>
              <w:gridCol w:w="533"/>
            </w:tblGrid>
            <w:tr w:rsidR="00DE7C70" w:rsidRPr="000E1B24" w14:paraId="2EC68052" w14:textId="77777777" w:rsidTr="00A365A6">
              <w:tc>
                <w:tcPr>
                  <w:tcW w:w="1329" w:type="dxa"/>
                </w:tcPr>
                <w:p w14:paraId="0AE67BB1" w14:textId="77777777" w:rsidR="00DE7C70" w:rsidRPr="000E1B24" w:rsidRDefault="00DE7C70" w:rsidP="00DE7C70">
                  <w:pPr>
                    <w:suppressAutoHyphens/>
                    <w:kinsoku w:val="0"/>
                    <w:autoSpaceDE w:val="0"/>
                    <w:autoSpaceDN w:val="0"/>
                    <w:spacing w:line="240" w:lineRule="exact"/>
                    <w:jc w:val="left"/>
                    <w:rPr>
                      <w:rFonts w:ascii="ＭＳ 明朝" w:eastAsia="ＭＳ 明朝" w:hAnsi="ＭＳ 明朝"/>
                      <w:szCs w:val="21"/>
                    </w:rPr>
                  </w:pPr>
                  <w:r w:rsidRPr="000E1B24">
                    <w:rPr>
                      <w:rFonts w:ascii="ＭＳ 明朝" w:eastAsia="ＭＳ 明朝" w:hAnsi="ＭＳ 明朝" w:hint="eastAsia"/>
                      <w:szCs w:val="21"/>
                    </w:rPr>
                    <w:t>区分</w:t>
                  </w:r>
                </w:p>
              </w:tc>
              <w:tc>
                <w:tcPr>
                  <w:tcW w:w="426" w:type="dxa"/>
                </w:tcPr>
                <w:p w14:paraId="4723DFB6" w14:textId="77777777" w:rsidR="00DE7C70" w:rsidRPr="000E1B24" w:rsidRDefault="00DE7C70" w:rsidP="00DE7C70">
                  <w:pPr>
                    <w:suppressAutoHyphens/>
                    <w:kinsoku w:val="0"/>
                    <w:autoSpaceDE w:val="0"/>
                    <w:autoSpaceDN w:val="0"/>
                    <w:spacing w:line="240" w:lineRule="exact"/>
                    <w:jc w:val="center"/>
                    <w:rPr>
                      <w:rFonts w:ascii="ＭＳ 明朝" w:eastAsia="ＭＳ 明朝" w:hAnsi="ＭＳ 明朝"/>
                      <w:szCs w:val="21"/>
                    </w:rPr>
                  </w:pPr>
                  <w:r w:rsidRPr="000E1B24">
                    <w:rPr>
                      <w:rFonts w:ascii="ＭＳ 明朝" w:eastAsia="ＭＳ 明朝" w:hAnsi="ＭＳ 明朝" w:hint="eastAsia"/>
                      <w:szCs w:val="21"/>
                    </w:rPr>
                    <w:t>①</w:t>
                  </w:r>
                </w:p>
              </w:tc>
              <w:tc>
                <w:tcPr>
                  <w:tcW w:w="533" w:type="dxa"/>
                </w:tcPr>
                <w:p w14:paraId="464A1B9D" w14:textId="77777777" w:rsidR="00DE7C70" w:rsidRPr="000E1B24" w:rsidRDefault="00DE7C70" w:rsidP="00DE7C70">
                  <w:pPr>
                    <w:suppressAutoHyphens/>
                    <w:kinsoku w:val="0"/>
                    <w:autoSpaceDE w:val="0"/>
                    <w:autoSpaceDN w:val="0"/>
                    <w:spacing w:line="240" w:lineRule="exact"/>
                    <w:jc w:val="center"/>
                    <w:rPr>
                      <w:rFonts w:ascii="ＭＳ 明朝" w:eastAsia="ＭＳ 明朝" w:hAnsi="ＭＳ 明朝"/>
                      <w:szCs w:val="21"/>
                    </w:rPr>
                  </w:pPr>
                  <w:r w:rsidRPr="000E1B24">
                    <w:rPr>
                      <w:rFonts w:ascii="ＭＳ 明朝" w:eastAsia="ＭＳ 明朝" w:hAnsi="ＭＳ 明朝" w:hint="eastAsia"/>
                      <w:szCs w:val="21"/>
                    </w:rPr>
                    <w:t>②</w:t>
                  </w:r>
                </w:p>
              </w:tc>
              <w:tc>
                <w:tcPr>
                  <w:tcW w:w="533" w:type="dxa"/>
                </w:tcPr>
                <w:p w14:paraId="24122F5A" w14:textId="77777777" w:rsidR="00DE7C70" w:rsidRPr="000E1B24" w:rsidRDefault="00DE7C70" w:rsidP="00DE7C70">
                  <w:pPr>
                    <w:suppressAutoHyphens/>
                    <w:kinsoku w:val="0"/>
                    <w:autoSpaceDE w:val="0"/>
                    <w:autoSpaceDN w:val="0"/>
                    <w:spacing w:line="240" w:lineRule="exact"/>
                    <w:rPr>
                      <w:rFonts w:ascii="ＭＳ 明朝" w:eastAsia="ＭＳ 明朝" w:hAnsi="ＭＳ 明朝"/>
                      <w:szCs w:val="21"/>
                    </w:rPr>
                  </w:pPr>
                  <w:r w:rsidRPr="000E1B24">
                    <w:rPr>
                      <w:rFonts w:ascii="ＭＳ 明朝" w:eastAsia="ＭＳ 明朝" w:hAnsi="ＭＳ 明朝" w:hint="eastAsia"/>
                      <w:szCs w:val="21"/>
                    </w:rPr>
                    <w:t>③</w:t>
                  </w:r>
                </w:p>
              </w:tc>
              <w:tc>
                <w:tcPr>
                  <w:tcW w:w="533" w:type="dxa"/>
                </w:tcPr>
                <w:p w14:paraId="68AF56F3" w14:textId="77777777" w:rsidR="00DE7C70" w:rsidRPr="000E1B24" w:rsidRDefault="00DE7C70" w:rsidP="00DE7C70">
                  <w:pPr>
                    <w:suppressAutoHyphens/>
                    <w:kinsoku w:val="0"/>
                    <w:autoSpaceDE w:val="0"/>
                    <w:autoSpaceDN w:val="0"/>
                    <w:spacing w:line="240" w:lineRule="exact"/>
                    <w:jc w:val="center"/>
                    <w:rPr>
                      <w:rFonts w:ascii="ＭＳ 明朝" w:eastAsia="ＭＳ 明朝" w:hAnsi="ＭＳ 明朝"/>
                      <w:szCs w:val="21"/>
                    </w:rPr>
                  </w:pPr>
                  <w:r w:rsidRPr="000E1B24">
                    <w:rPr>
                      <w:rFonts w:ascii="ＭＳ 明朝" w:eastAsia="ＭＳ 明朝" w:hAnsi="ＭＳ 明朝" w:hint="eastAsia"/>
                      <w:szCs w:val="21"/>
                    </w:rPr>
                    <w:t>④</w:t>
                  </w:r>
                </w:p>
              </w:tc>
              <w:tc>
                <w:tcPr>
                  <w:tcW w:w="533" w:type="dxa"/>
                </w:tcPr>
                <w:p w14:paraId="29A79E84" w14:textId="77777777" w:rsidR="00DE7C70" w:rsidRPr="000E1B24" w:rsidRDefault="00DE7C70" w:rsidP="00DE7C70">
                  <w:pPr>
                    <w:suppressAutoHyphens/>
                    <w:kinsoku w:val="0"/>
                    <w:autoSpaceDE w:val="0"/>
                    <w:autoSpaceDN w:val="0"/>
                    <w:spacing w:line="240" w:lineRule="exact"/>
                    <w:rPr>
                      <w:rFonts w:ascii="ＭＳ 明朝" w:eastAsia="ＭＳ 明朝" w:hAnsi="ＭＳ 明朝"/>
                      <w:szCs w:val="21"/>
                    </w:rPr>
                  </w:pPr>
                  <w:r w:rsidRPr="000E1B24">
                    <w:rPr>
                      <w:rFonts w:ascii="ＭＳ 明朝" w:eastAsia="ＭＳ 明朝" w:hAnsi="ＭＳ 明朝" w:hint="eastAsia"/>
                      <w:szCs w:val="21"/>
                    </w:rPr>
                    <w:t>⑤</w:t>
                  </w:r>
                </w:p>
              </w:tc>
              <w:tc>
                <w:tcPr>
                  <w:tcW w:w="533" w:type="dxa"/>
                </w:tcPr>
                <w:p w14:paraId="1E78F98F" w14:textId="77777777" w:rsidR="00DE7C70" w:rsidRPr="000E1B24" w:rsidRDefault="00DE7C70" w:rsidP="00DE7C70">
                  <w:pPr>
                    <w:suppressAutoHyphens/>
                    <w:kinsoku w:val="0"/>
                    <w:autoSpaceDE w:val="0"/>
                    <w:autoSpaceDN w:val="0"/>
                    <w:spacing w:line="240" w:lineRule="exact"/>
                    <w:rPr>
                      <w:rFonts w:ascii="ＭＳ 明朝" w:eastAsia="ＭＳ 明朝" w:hAnsi="ＭＳ 明朝"/>
                      <w:szCs w:val="21"/>
                    </w:rPr>
                  </w:pPr>
                  <w:r w:rsidRPr="000E1B24">
                    <w:rPr>
                      <w:rFonts w:ascii="ＭＳ 明朝" w:eastAsia="ＭＳ 明朝" w:hAnsi="ＭＳ 明朝" w:hint="eastAsia"/>
                      <w:szCs w:val="21"/>
                    </w:rPr>
                    <w:t>⑥</w:t>
                  </w:r>
                </w:p>
              </w:tc>
              <w:tc>
                <w:tcPr>
                  <w:tcW w:w="533" w:type="dxa"/>
                </w:tcPr>
                <w:p w14:paraId="220AA0FE" w14:textId="77777777" w:rsidR="00DE7C70" w:rsidRPr="000E1B24" w:rsidRDefault="00DE7C70" w:rsidP="00DE7C70">
                  <w:pPr>
                    <w:suppressAutoHyphens/>
                    <w:kinsoku w:val="0"/>
                    <w:autoSpaceDE w:val="0"/>
                    <w:autoSpaceDN w:val="0"/>
                    <w:spacing w:line="240" w:lineRule="exact"/>
                    <w:rPr>
                      <w:rFonts w:ascii="ＭＳ 明朝" w:eastAsia="ＭＳ 明朝" w:hAnsi="ＭＳ 明朝"/>
                      <w:szCs w:val="21"/>
                    </w:rPr>
                  </w:pPr>
                  <w:r w:rsidRPr="000E1B24">
                    <w:rPr>
                      <w:rFonts w:ascii="ＭＳ 明朝" w:eastAsia="ＭＳ 明朝" w:hAnsi="ＭＳ 明朝" w:hint="eastAsia"/>
                      <w:szCs w:val="21"/>
                    </w:rPr>
                    <w:t>⑦</w:t>
                  </w:r>
                </w:p>
              </w:tc>
              <w:tc>
                <w:tcPr>
                  <w:tcW w:w="533" w:type="dxa"/>
                </w:tcPr>
                <w:p w14:paraId="0CCEF30A" w14:textId="77777777" w:rsidR="00DE7C70" w:rsidRPr="000E1B24" w:rsidRDefault="00DE7C70" w:rsidP="00DE7C70">
                  <w:pPr>
                    <w:suppressAutoHyphens/>
                    <w:kinsoku w:val="0"/>
                    <w:autoSpaceDE w:val="0"/>
                    <w:autoSpaceDN w:val="0"/>
                    <w:spacing w:line="240" w:lineRule="exact"/>
                    <w:rPr>
                      <w:rFonts w:ascii="ＭＳ 明朝" w:eastAsia="ＭＳ 明朝" w:hAnsi="ＭＳ 明朝"/>
                      <w:szCs w:val="21"/>
                    </w:rPr>
                  </w:pPr>
                  <w:r w:rsidRPr="000E1B24">
                    <w:rPr>
                      <w:rFonts w:ascii="ＭＳ 明朝" w:eastAsia="ＭＳ 明朝" w:hAnsi="ＭＳ 明朝" w:hint="eastAsia"/>
                      <w:szCs w:val="21"/>
                    </w:rPr>
                    <w:t>⑧</w:t>
                  </w:r>
                </w:p>
              </w:tc>
              <w:tc>
                <w:tcPr>
                  <w:tcW w:w="533" w:type="dxa"/>
                </w:tcPr>
                <w:p w14:paraId="7A4E7409" w14:textId="77777777" w:rsidR="00DE7C70" w:rsidRPr="000E1B24" w:rsidRDefault="00DE7C70" w:rsidP="00DE7C70">
                  <w:pPr>
                    <w:suppressAutoHyphens/>
                    <w:kinsoku w:val="0"/>
                    <w:autoSpaceDE w:val="0"/>
                    <w:autoSpaceDN w:val="0"/>
                    <w:spacing w:line="240" w:lineRule="exact"/>
                    <w:rPr>
                      <w:rFonts w:ascii="ＭＳ 明朝" w:eastAsia="ＭＳ 明朝" w:hAnsi="ＭＳ 明朝"/>
                      <w:szCs w:val="21"/>
                    </w:rPr>
                  </w:pPr>
                  <w:r w:rsidRPr="000E1B24">
                    <w:rPr>
                      <w:rFonts w:ascii="ＭＳ 明朝" w:eastAsia="ＭＳ 明朝" w:hAnsi="ＭＳ 明朝" w:hint="eastAsia"/>
                      <w:szCs w:val="21"/>
                    </w:rPr>
                    <w:t>⑨</w:t>
                  </w:r>
                </w:p>
              </w:tc>
            </w:tr>
            <w:tr w:rsidR="00DE7C70" w:rsidRPr="000E1B24" w14:paraId="5469888F" w14:textId="77777777" w:rsidTr="00A365A6">
              <w:tc>
                <w:tcPr>
                  <w:tcW w:w="1329" w:type="dxa"/>
                </w:tcPr>
                <w:p w14:paraId="103597CB" w14:textId="77777777" w:rsidR="00DE7C70" w:rsidRPr="000E1B24" w:rsidRDefault="00DE7C70" w:rsidP="00DE7C70">
                  <w:pPr>
                    <w:suppressAutoHyphens/>
                    <w:kinsoku w:val="0"/>
                    <w:autoSpaceDE w:val="0"/>
                    <w:autoSpaceDN w:val="0"/>
                    <w:spacing w:line="240" w:lineRule="exact"/>
                    <w:jc w:val="left"/>
                    <w:rPr>
                      <w:rFonts w:ascii="ＭＳ 明朝" w:eastAsia="ＭＳ 明朝" w:hAnsi="ＭＳ 明朝"/>
                      <w:szCs w:val="21"/>
                    </w:rPr>
                  </w:pPr>
                  <w:r w:rsidRPr="000E1B24">
                    <w:rPr>
                      <w:rFonts w:ascii="ＭＳ 明朝" w:eastAsia="ＭＳ 明朝" w:hAnsi="ＭＳ 明朝" w:hint="eastAsia"/>
                      <w:szCs w:val="21"/>
                    </w:rPr>
                    <w:t>料率</w:t>
                  </w:r>
                </w:p>
              </w:tc>
              <w:tc>
                <w:tcPr>
                  <w:tcW w:w="4690" w:type="dxa"/>
                  <w:gridSpan w:val="9"/>
                  <w:vAlign w:val="center"/>
                </w:tcPr>
                <w:p w14:paraId="730CFD97" w14:textId="77777777" w:rsidR="00DE7C70" w:rsidRPr="000E1B24" w:rsidRDefault="00DE7C70" w:rsidP="00DE7C70">
                  <w:pPr>
                    <w:suppressAutoHyphens/>
                    <w:kinsoku w:val="0"/>
                    <w:autoSpaceDE w:val="0"/>
                    <w:autoSpaceDN w:val="0"/>
                    <w:spacing w:line="240" w:lineRule="exact"/>
                    <w:jc w:val="center"/>
                    <w:rPr>
                      <w:rFonts w:ascii="ＭＳ 明朝" w:eastAsia="ＭＳ 明朝" w:hAnsi="ＭＳ 明朝"/>
                      <w:szCs w:val="21"/>
                    </w:rPr>
                  </w:pPr>
                  <w:r w:rsidRPr="000E1B24">
                    <w:rPr>
                      <w:rFonts w:ascii="ＭＳ 明朝" w:eastAsia="ＭＳ 明朝" w:hAnsi="ＭＳ 明朝"/>
                      <w:szCs w:val="21"/>
                    </w:rPr>
                    <w:t>0.80</w:t>
                  </w:r>
                  <w:r w:rsidRPr="000E1B24">
                    <w:rPr>
                      <w:rFonts w:ascii="ＭＳ 明朝" w:eastAsia="ＭＳ 明朝" w:hAnsi="ＭＳ 明朝" w:hint="eastAsia"/>
                      <w:szCs w:val="21"/>
                    </w:rPr>
                    <w:t>（免除対応の場合1</w:t>
                  </w:r>
                  <w:r w:rsidRPr="000E1B24">
                    <w:rPr>
                      <w:rFonts w:ascii="ＭＳ 明朝" w:eastAsia="ＭＳ 明朝" w:hAnsi="ＭＳ 明朝"/>
                      <w:szCs w:val="21"/>
                    </w:rPr>
                    <w:t>.00</w:t>
                  </w:r>
                  <w:r w:rsidRPr="000E1B24">
                    <w:rPr>
                      <w:rFonts w:ascii="ＭＳ 明朝" w:eastAsia="ＭＳ 明朝" w:hAnsi="ＭＳ 明朝" w:hint="eastAsia"/>
                      <w:szCs w:val="21"/>
                    </w:rPr>
                    <w:t>）</w:t>
                  </w:r>
                </w:p>
              </w:tc>
            </w:tr>
            <w:tr w:rsidR="00DE7C70" w:rsidRPr="000E1B24" w14:paraId="1AC5CBE2" w14:textId="77777777" w:rsidTr="00A365A6">
              <w:tc>
                <w:tcPr>
                  <w:tcW w:w="1329" w:type="dxa"/>
                </w:tcPr>
                <w:p w14:paraId="6FA8B5C8" w14:textId="77777777" w:rsidR="00DE7C70" w:rsidRPr="000E1B24" w:rsidRDefault="00DE7C70" w:rsidP="00DE7C70">
                  <w:pPr>
                    <w:suppressAutoHyphens/>
                    <w:kinsoku w:val="0"/>
                    <w:autoSpaceDE w:val="0"/>
                    <w:autoSpaceDN w:val="0"/>
                    <w:spacing w:line="240" w:lineRule="exact"/>
                    <w:jc w:val="left"/>
                    <w:rPr>
                      <w:rFonts w:ascii="ＭＳ 明朝" w:eastAsia="ＭＳ 明朝" w:hAnsi="ＭＳ 明朝"/>
                      <w:szCs w:val="21"/>
                    </w:rPr>
                  </w:pPr>
                  <w:r w:rsidRPr="000E1B24">
                    <w:rPr>
                      <w:rFonts w:ascii="ＭＳ 明朝" w:eastAsia="ＭＳ 明朝" w:hAnsi="ＭＳ 明朝" w:hint="eastAsia"/>
                      <w:szCs w:val="21"/>
                    </w:rPr>
                    <w:t>国の補助</w:t>
                  </w:r>
                </w:p>
              </w:tc>
              <w:tc>
                <w:tcPr>
                  <w:tcW w:w="4690" w:type="dxa"/>
                  <w:gridSpan w:val="9"/>
                </w:tcPr>
                <w:p w14:paraId="36529FB6" w14:textId="583BA66D" w:rsidR="00DE7C70" w:rsidRPr="000E1B24" w:rsidRDefault="00DE7C70" w:rsidP="00DE7C70">
                  <w:pPr>
                    <w:suppressAutoHyphens/>
                    <w:kinsoku w:val="0"/>
                    <w:autoSpaceDE w:val="0"/>
                    <w:autoSpaceDN w:val="0"/>
                    <w:spacing w:line="240" w:lineRule="exact"/>
                    <w:jc w:val="center"/>
                    <w:rPr>
                      <w:rFonts w:ascii="ＭＳ 明朝" w:eastAsia="ＭＳ 明朝" w:hAnsi="ＭＳ 明朝"/>
                      <w:szCs w:val="21"/>
                    </w:rPr>
                  </w:pPr>
                  <w:r w:rsidRPr="000E1B24">
                    <w:rPr>
                      <w:rFonts w:ascii="ＭＳ 明朝" w:eastAsia="ＭＳ 明朝" w:hAnsi="ＭＳ 明朝"/>
                      <w:szCs w:val="21"/>
                    </w:rPr>
                    <w:t>0.</w:t>
                  </w:r>
                  <w:r w:rsidR="000776A6">
                    <w:rPr>
                      <w:rFonts w:ascii="ＭＳ 明朝" w:eastAsia="ＭＳ 明朝" w:hAnsi="ＭＳ 明朝" w:hint="eastAsia"/>
                      <w:szCs w:val="21"/>
                    </w:rPr>
                    <w:t>5</w:t>
                  </w:r>
                  <w:r w:rsidRPr="000E1B24">
                    <w:rPr>
                      <w:rFonts w:ascii="ＭＳ 明朝" w:eastAsia="ＭＳ 明朝" w:hAnsi="ＭＳ 明朝"/>
                      <w:szCs w:val="21"/>
                    </w:rPr>
                    <w:t>0</w:t>
                  </w:r>
                  <w:r w:rsidRPr="000E1B24">
                    <w:rPr>
                      <w:rFonts w:ascii="ＭＳ 明朝" w:eastAsia="ＭＳ 明朝" w:hAnsi="ＭＳ 明朝" w:hint="eastAsia"/>
                      <w:szCs w:val="21"/>
                    </w:rPr>
                    <w:t>（免除対応の場合</w:t>
                  </w:r>
                  <w:r w:rsidRPr="000E1B24">
                    <w:rPr>
                      <w:rFonts w:ascii="ＭＳ 明朝" w:eastAsia="ＭＳ 明朝" w:hAnsi="ＭＳ 明朝"/>
                      <w:szCs w:val="21"/>
                    </w:rPr>
                    <w:t>0.</w:t>
                  </w:r>
                  <w:r w:rsidR="000776A6">
                    <w:rPr>
                      <w:rFonts w:ascii="ＭＳ 明朝" w:eastAsia="ＭＳ 明朝" w:hAnsi="ＭＳ 明朝" w:hint="eastAsia"/>
                      <w:szCs w:val="21"/>
                    </w:rPr>
                    <w:t>7</w:t>
                  </w:r>
                  <w:r w:rsidRPr="000E1B24">
                    <w:rPr>
                      <w:rFonts w:ascii="ＭＳ 明朝" w:eastAsia="ＭＳ 明朝" w:hAnsi="ＭＳ 明朝"/>
                      <w:szCs w:val="21"/>
                    </w:rPr>
                    <w:t>0</w:t>
                  </w:r>
                  <w:r w:rsidRPr="000E1B24">
                    <w:rPr>
                      <w:rFonts w:ascii="ＭＳ 明朝" w:eastAsia="ＭＳ 明朝" w:hAnsi="ＭＳ 明朝" w:hint="eastAsia"/>
                      <w:szCs w:val="21"/>
                    </w:rPr>
                    <w:t>）</w:t>
                  </w:r>
                </w:p>
              </w:tc>
            </w:tr>
            <w:tr w:rsidR="00DE7C70" w:rsidRPr="000E1B24" w14:paraId="097893F0" w14:textId="77777777" w:rsidTr="00A365A6">
              <w:tc>
                <w:tcPr>
                  <w:tcW w:w="1329" w:type="dxa"/>
                </w:tcPr>
                <w:p w14:paraId="312B4A82" w14:textId="77777777" w:rsidR="00DE7C70" w:rsidRPr="000E1B24" w:rsidRDefault="00DE7C70" w:rsidP="00DE7C70">
                  <w:pPr>
                    <w:suppressAutoHyphens/>
                    <w:kinsoku w:val="0"/>
                    <w:autoSpaceDE w:val="0"/>
                    <w:autoSpaceDN w:val="0"/>
                    <w:spacing w:line="240" w:lineRule="exact"/>
                    <w:jc w:val="left"/>
                    <w:rPr>
                      <w:rFonts w:ascii="ＭＳ 明朝" w:eastAsia="ＭＳ 明朝" w:hAnsi="ＭＳ 明朝"/>
                      <w:szCs w:val="21"/>
                    </w:rPr>
                  </w:pPr>
                  <w:r w:rsidRPr="000E1B24">
                    <w:rPr>
                      <w:rFonts w:ascii="ＭＳ 明朝" w:eastAsia="ＭＳ 明朝" w:hAnsi="ＭＳ 明朝" w:hint="eastAsia"/>
                      <w:szCs w:val="21"/>
                    </w:rPr>
                    <w:t>事業者負担</w:t>
                  </w:r>
                </w:p>
              </w:tc>
              <w:tc>
                <w:tcPr>
                  <w:tcW w:w="4690" w:type="dxa"/>
                  <w:gridSpan w:val="9"/>
                </w:tcPr>
                <w:p w14:paraId="64D639E9" w14:textId="036C85E8" w:rsidR="00DE7C70" w:rsidRPr="000E1B24" w:rsidRDefault="00DE7C70" w:rsidP="00DE7C70">
                  <w:pPr>
                    <w:suppressAutoHyphens/>
                    <w:kinsoku w:val="0"/>
                    <w:autoSpaceDE w:val="0"/>
                    <w:autoSpaceDN w:val="0"/>
                    <w:spacing w:line="240" w:lineRule="exact"/>
                    <w:jc w:val="center"/>
                    <w:rPr>
                      <w:rFonts w:ascii="ＭＳ 明朝" w:eastAsia="ＭＳ 明朝" w:hAnsi="ＭＳ 明朝"/>
                      <w:szCs w:val="21"/>
                    </w:rPr>
                  </w:pPr>
                  <w:r w:rsidRPr="000E1B24">
                    <w:rPr>
                      <w:rFonts w:ascii="ＭＳ 明朝" w:eastAsia="ＭＳ 明朝" w:hAnsi="ＭＳ 明朝"/>
                      <w:szCs w:val="21"/>
                    </w:rPr>
                    <w:t>0.</w:t>
                  </w:r>
                  <w:r w:rsidR="000776A6">
                    <w:rPr>
                      <w:rFonts w:ascii="ＭＳ 明朝" w:eastAsia="ＭＳ 明朝" w:hAnsi="ＭＳ 明朝" w:hint="eastAsia"/>
                      <w:szCs w:val="21"/>
                    </w:rPr>
                    <w:t>3</w:t>
                  </w:r>
                  <w:r w:rsidRPr="000E1B24">
                    <w:rPr>
                      <w:rFonts w:ascii="ＭＳ 明朝" w:eastAsia="ＭＳ 明朝" w:hAnsi="ＭＳ 明朝"/>
                      <w:szCs w:val="21"/>
                    </w:rPr>
                    <w:t>0</w:t>
                  </w:r>
                </w:p>
              </w:tc>
            </w:tr>
          </w:tbl>
          <w:p w14:paraId="71D00E10" w14:textId="77777777" w:rsidR="00DE7C70" w:rsidRPr="000E1B24" w:rsidRDefault="00DE7C70" w:rsidP="00DE7C70">
            <w:pPr>
              <w:suppressAutoHyphens/>
              <w:kinsoku w:val="0"/>
              <w:autoSpaceDE w:val="0"/>
              <w:autoSpaceDN w:val="0"/>
              <w:spacing w:line="240" w:lineRule="exact"/>
              <w:jc w:val="left"/>
              <w:rPr>
                <w:rFonts w:ascii="ＭＳ 明朝" w:eastAsia="ＭＳ 明朝" w:hAnsi="ＭＳ 明朝"/>
              </w:rPr>
            </w:pPr>
            <w:r w:rsidRPr="000E1B24">
              <w:rPr>
                <w:rFonts w:ascii="ＭＳ 明朝" w:eastAsia="ＭＳ 明朝" w:hAnsi="ＭＳ 明朝" w:hint="eastAsia"/>
              </w:rPr>
              <w:t>②責任共有制度の対象除外の場合（単位：％）</w:t>
            </w:r>
          </w:p>
          <w:tbl>
            <w:tblPr>
              <w:tblStyle w:val="a8"/>
              <w:tblW w:w="0" w:type="auto"/>
              <w:tblInd w:w="210" w:type="dxa"/>
              <w:tblLook w:val="04A0" w:firstRow="1" w:lastRow="0" w:firstColumn="1" w:lastColumn="0" w:noHBand="0" w:noVBand="1"/>
            </w:tblPr>
            <w:tblGrid>
              <w:gridCol w:w="1329"/>
              <w:gridCol w:w="426"/>
              <w:gridCol w:w="533"/>
              <w:gridCol w:w="533"/>
              <w:gridCol w:w="533"/>
              <w:gridCol w:w="533"/>
              <w:gridCol w:w="533"/>
              <w:gridCol w:w="533"/>
              <w:gridCol w:w="533"/>
              <w:gridCol w:w="533"/>
            </w:tblGrid>
            <w:tr w:rsidR="00DE7C70" w:rsidRPr="000E1B24" w14:paraId="3A01C2F1" w14:textId="77777777" w:rsidTr="00A365A6">
              <w:tc>
                <w:tcPr>
                  <w:tcW w:w="1329" w:type="dxa"/>
                </w:tcPr>
                <w:p w14:paraId="55B87EA3" w14:textId="77777777" w:rsidR="00DE7C70" w:rsidRPr="000E1B24" w:rsidRDefault="00DE7C70" w:rsidP="00DE7C70">
                  <w:pPr>
                    <w:suppressAutoHyphens/>
                    <w:kinsoku w:val="0"/>
                    <w:autoSpaceDE w:val="0"/>
                    <w:autoSpaceDN w:val="0"/>
                    <w:spacing w:line="240" w:lineRule="exact"/>
                    <w:jc w:val="left"/>
                    <w:rPr>
                      <w:rFonts w:ascii="ＭＳ 明朝" w:eastAsia="ＭＳ 明朝" w:hAnsi="ＭＳ 明朝"/>
                      <w:szCs w:val="21"/>
                    </w:rPr>
                  </w:pPr>
                  <w:r w:rsidRPr="000E1B24">
                    <w:rPr>
                      <w:rFonts w:ascii="ＭＳ 明朝" w:eastAsia="ＭＳ 明朝" w:hAnsi="ＭＳ 明朝" w:hint="eastAsia"/>
                      <w:szCs w:val="21"/>
                    </w:rPr>
                    <w:t>区分</w:t>
                  </w:r>
                </w:p>
              </w:tc>
              <w:tc>
                <w:tcPr>
                  <w:tcW w:w="424" w:type="dxa"/>
                </w:tcPr>
                <w:p w14:paraId="21DF12C0" w14:textId="77777777" w:rsidR="00DE7C70" w:rsidRPr="000E1B24" w:rsidRDefault="00DE7C70" w:rsidP="00DE7C70">
                  <w:pPr>
                    <w:suppressAutoHyphens/>
                    <w:kinsoku w:val="0"/>
                    <w:autoSpaceDE w:val="0"/>
                    <w:autoSpaceDN w:val="0"/>
                    <w:spacing w:line="240" w:lineRule="exact"/>
                    <w:jc w:val="center"/>
                    <w:rPr>
                      <w:rFonts w:ascii="ＭＳ 明朝" w:eastAsia="ＭＳ 明朝" w:hAnsi="ＭＳ 明朝"/>
                      <w:szCs w:val="21"/>
                    </w:rPr>
                  </w:pPr>
                  <w:r w:rsidRPr="000E1B24">
                    <w:rPr>
                      <w:rFonts w:ascii="ＭＳ 明朝" w:eastAsia="ＭＳ 明朝" w:hAnsi="ＭＳ 明朝" w:hint="eastAsia"/>
                      <w:szCs w:val="21"/>
                    </w:rPr>
                    <w:t>①</w:t>
                  </w:r>
                </w:p>
              </w:tc>
              <w:tc>
                <w:tcPr>
                  <w:tcW w:w="533" w:type="dxa"/>
                </w:tcPr>
                <w:p w14:paraId="05DF19EF" w14:textId="77777777" w:rsidR="00DE7C70" w:rsidRPr="000E1B24" w:rsidRDefault="00DE7C70" w:rsidP="00DE7C70">
                  <w:pPr>
                    <w:suppressAutoHyphens/>
                    <w:kinsoku w:val="0"/>
                    <w:autoSpaceDE w:val="0"/>
                    <w:autoSpaceDN w:val="0"/>
                    <w:spacing w:line="240" w:lineRule="exact"/>
                    <w:jc w:val="center"/>
                    <w:rPr>
                      <w:rFonts w:ascii="ＭＳ 明朝" w:eastAsia="ＭＳ 明朝" w:hAnsi="ＭＳ 明朝"/>
                      <w:szCs w:val="21"/>
                    </w:rPr>
                  </w:pPr>
                  <w:r w:rsidRPr="000E1B24">
                    <w:rPr>
                      <w:rFonts w:ascii="ＭＳ 明朝" w:eastAsia="ＭＳ 明朝" w:hAnsi="ＭＳ 明朝" w:hint="eastAsia"/>
                      <w:szCs w:val="21"/>
                    </w:rPr>
                    <w:t>②</w:t>
                  </w:r>
                </w:p>
              </w:tc>
              <w:tc>
                <w:tcPr>
                  <w:tcW w:w="533" w:type="dxa"/>
                </w:tcPr>
                <w:p w14:paraId="5AF2928E" w14:textId="77777777" w:rsidR="00DE7C70" w:rsidRPr="000E1B24" w:rsidRDefault="00DE7C70" w:rsidP="00DE7C70">
                  <w:pPr>
                    <w:suppressAutoHyphens/>
                    <w:kinsoku w:val="0"/>
                    <w:autoSpaceDE w:val="0"/>
                    <w:autoSpaceDN w:val="0"/>
                    <w:spacing w:line="240" w:lineRule="exact"/>
                    <w:rPr>
                      <w:rFonts w:ascii="ＭＳ 明朝" w:eastAsia="ＭＳ 明朝" w:hAnsi="ＭＳ 明朝"/>
                      <w:szCs w:val="21"/>
                    </w:rPr>
                  </w:pPr>
                  <w:r w:rsidRPr="000E1B24">
                    <w:rPr>
                      <w:rFonts w:ascii="ＭＳ 明朝" w:eastAsia="ＭＳ 明朝" w:hAnsi="ＭＳ 明朝" w:hint="eastAsia"/>
                      <w:szCs w:val="21"/>
                    </w:rPr>
                    <w:t>③</w:t>
                  </w:r>
                </w:p>
              </w:tc>
              <w:tc>
                <w:tcPr>
                  <w:tcW w:w="533" w:type="dxa"/>
                </w:tcPr>
                <w:p w14:paraId="26ED3C49" w14:textId="77777777" w:rsidR="00DE7C70" w:rsidRPr="000E1B24" w:rsidRDefault="00DE7C70" w:rsidP="00DE7C70">
                  <w:pPr>
                    <w:suppressAutoHyphens/>
                    <w:kinsoku w:val="0"/>
                    <w:autoSpaceDE w:val="0"/>
                    <w:autoSpaceDN w:val="0"/>
                    <w:spacing w:line="240" w:lineRule="exact"/>
                    <w:jc w:val="center"/>
                    <w:rPr>
                      <w:rFonts w:ascii="ＭＳ 明朝" w:eastAsia="ＭＳ 明朝" w:hAnsi="ＭＳ 明朝"/>
                      <w:szCs w:val="21"/>
                    </w:rPr>
                  </w:pPr>
                  <w:r w:rsidRPr="000E1B24">
                    <w:rPr>
                      <w:rFonts w:ascii="ＭＳ 明朝" w:eastAsia="ＭＳ 明朝" w:hAnsi="ＭＳ 明朝" w:hint="eastAsia"/>
                      <w:szCs w:val="21"/>
                    </w:rPr>
                    <w:t>④</w:t>
                  </w:r>
                </w:p>
              </w:tc>
              <w:tc>
                <w:tcPr>
                  <w:tcW w:w="533" w:type="dxa"/>
                </w:tcPr>
                <w:p w14:paraId="762E892B" w14:textId="77777777" w:rsidR="00DE7C70" w:rsidRPr="000E1B24" w:rsidRDefault="00DE7C70" w:rsidP="00DE7C70">
                  <w:pPr>
                    <w:suppressAutoHyphens/>
                    <w:kinsoku w:val="0"/>
                    <w:autoSpaceDE w:val="0"/>
                    <w:autoSpaceDN w:val="0"/>
                    <w:spacing w:line="240" w:lineRule="exact"/>
                    <w:rPr>
                      <w:rFonts w:ascii="ＭＳ 明朝" w:eastAsia="ＭＳ 明朝" w:hAnsi="ＭＳ 明朝"/>
                      <w:szCs w:val="21"/>
                    </w:rPr>
                  </w:pPr>
                  <w:r w:rsidRPr="000E1B24">
                    <w:rPr>
                      <w:rFonts w:ascii="ＭＳ 明朝" w:eastAsia="ＭＳ 明朝" w:hAnsi="ＭＳ 明朝" w:hint="eastAsia"/>
                      <w:szCs w:val="21"/>
                    </w:rPr>
                    <w:t>⑤</w:t>
                  </w:r>
                </w:p>
              </w:tc>
              <w:tc>
                <w:tcPr>
                  <w:tcW w:w="533" w:type="dxa"/>
                </w:tcPr>
                <w:p w14:paraId="72512FDA" w14:textId="77777777" w:rsidR="00DE7C70" w:rsidRPr="000E1B24" w:rsidRDefault="00DE7C70" w:rsidP="00DE7C70">
                  <w:pPr>
                    <w:suppressAutoHyphens/>
                    <w:kinsoku w:val="0"/>
                    <w:autoSpaceDE w:val="0"/>
                    <w:autoSpaceDN w:val="0"/>
                    <w:spacing w:line="240" w:lineRule="exact"/>
                    <w:rPr>
                      <w:rFonts w:ascii="ＭＳ 明朝" w:eastAsia="ＭＳ 明朝" w:hAnsi="ＭＳ 明朝"/>
                      <w:szCs w:val="21"/>
                    </w:rPr>
                  </w:pPr>
                  <w:r w:rsidRPr="000E1B24">
                    <w:rPr>
                      <w:rFonts w:ascii="ＭＳ 明朝" w:eastAsia="ＭＳ 明朝" w:hAnsi="ＭＳ 明朝" w:hint="eastAsia"/>
                      <w:szCs w:val="21"/>
                    </w:rPr>
                    <w:t>⑥</w:t>
                  </w:r>
                </w:p>
              </w:tc>
              <w:tc>
                <w:tcPr>
                  <w:tcW w:w="533" w:type="dxa"/>
                </w:tcPr>
                <w:p w14:paraId="2FA5BA81" w14:textId="77777777" w:rsidR="00DE7C70" w:rsidRPr="000E1B24" w:rsidRDefault="00DE7C70" w:rsidP="00DE7C70">
                  <w:pPr>
                    <w:suppressAutoHyphens/>
                    <w:kinsoku w:val="0"/>
                    <w:autoSpaceDE w:val="0"/>
                    <w:autoSpaceDN w:val="0"/>
                    <w:spacing w:line="240" w:lineRule="exact"/>
                    <w:rPr>
                      <w:rFonts w:ascii="ＭＳ 明朝" w:eastAsia="ＭＳ 明朝" w:hAnsi="ＭＳ 明朝"/>
                      <w:szCs w:val="21"/>
                    </w:rPr>
                  </w:pPr>
                  <w:r w:rsidRPr="000E1B24">
                    <w:rPr>
                      <w:rFonts w:ascii="ＭＳ 明朝" w:eastAsia="ＭＳ 明朝" w:hAnsi="ＭＳ 明朝" w:hint="eastAsia"/>
                      <w:szCs w:val="21"/>
                    </w:rPr>
                    <w:t>⑦</w:t>
                  </w:r>
                </w:p>
              </w:tc>
              <w:tc>
                <w:tcPr>
                  <w:tcW w:w="533" w:type="dxa"/>
                </w:tcPr>
                <w:p w14:paraId="03F0A788" w14:textId="77777777" w:rsidR="00DE7C70" w:rsidRPr="000E1B24" w:rsidRDefault="00DE7C70" w:rsidP="00DE7C70">
                  <w:pPr>
                    <w:suppressAutoHyphens/>
                    <w:kinsoku w:val="0"/>
                    <w:autoSpaceDE w:val="0"/>
                    <w:autoSpaceDN w:val="0"/>
                    <w:spacing w:line="240" w:lineRule="exact"/>
                    <w:rPr>
                      <w:rFonts w:ascii="ＭＳ 明朝" w:eastAsia="ＭＳ 明朝" w:hAnsi="ＭＳ 明朝"/>
                      <w:szCs w:val="21"/>
                    </w:rPr>
                  </w:pPr>
                  <w:r w:rsidRPr="000E1B24">
                    <w:rPr>
                      <w:rFonts w:ascii="ＭＳ 明朝" w:eastAsia="ＭＳ 明朝" w:hAnsi="ＭＳ 明朝" w:hint="eastAsia"/>
                      <w:szCs w:val="21"/>
                    </w:rPr>
                    <w:t>⑧</w:t>
                  </w:r>
                </w:p>
              </w:tc>
              <w:tc>
                <w:tcPr>
                  <w:tcW w:w="533" w:type="dxa"/>
                </w:tcPr>
                <w:p w14:paraId="4257B684" w14:textId="77777777" w:rsidR="00DE7C70" w:rsidRPr="000E1B24" w:rsidRDefault="00DE7C70" w:rsidP="00DE7C70">
                  <w:pPr>
                    <w:suppressAutoHyphens/>
                    <w:kinsoku w:val="0"/>
                    <w:autoSpaceDE w:val="0"/>
                    <w:autoSpaceDN w:val="0"/>
                    <w:spacing w:line="240" w:lineRule="exact"/>
                    <w:rPr>
                      <w:rFonts w:ascii="ＭＳ 明朝" w:eastAsia="ＭＳ 明朝" w:hAnsi="ＭＳ 明朝"/>
                      <w:szCs w:val="21"/>
                    </w:rPr>
                  </w:pPr>
                  <w:r w:rsidRPr="000E1B24">
                    <w:rPr>
                      <w:rFonts w:ascii="ＭＳ 明朝" w:eastAsia="ＭＳ 明朝" w:hAnsi="ＭＳ 明朝" w:hint="eastAsia"/>
                      <w:szCs w:val="21"/>
                    </w:rPr>
                    <w:t>⑨</w:t>
                  </w:r>
                </w:p>
              </w:tc>
            </w:tr>
            <w:tr w:rsidR="00DE7C70" w:rsidRPr="000E1B24" w14:paraId="78E2BB27" w14:textId="77777777" w:rsidTr="00A365A6">
              <w:tc>
                <w:tcPr>
                  <w:tcW w:w="1329" w:type="dxa"/>
                </w:tcPr>
                <w:p w14:paraId="70A05AFC" w14:textId="77777777" w:rsidR="00DE7C70" w:rsidRPr="000E1B24" w:rsidRDefault="00DE7C70" w:rsidP="00DE7C70">
                  <w:pPr>
                    <w:suppressAutoHyphens/>
                    <w:kinsoku w:val="0"/>
                    <w:autoSpaceDE w:val="0"/>
                    <w:autoSpaceDN w:val="0"/>
                    <w:spacing w:line="240" w:lineRule="exact"/>
                    <w:jc w:val="left"/>
                    <w:rPr>
                      <w:rFonts w:ascii="ＭＳ 明朝" w:eastAsia="ＭＳ 明朝" w:hAnsi="ＭＳ 明朝"/>
                      <w:szCs w:val="21"/>
                    </w:rPr>
                  </w:pPr>
                  <w:r w:rsidRPr="000E1B24">
                    <w:rPr>
                      <w:rFonts w:ascii="ＭＳ 明朝" w:eastAsia="ＭＳ 明朝" w:hAnsi="ＭＳ 明朝" w:hint="eastAsia"/>
                      <w:szCs w:val="21"/>
                    </w:rPr>
                    <w:t>料率</w:t>
                  </w:r>
                </w:p>
              </w:tc>
              <w:tc>
                <w:tcPr>
                  <w:tcW w:w="4688" w:type="dxa"/>
                  <w:gridSpan w:val="9"/>
                  <w:vAlign w:val="center"/>
                </w:tcPr>
                <w:p w14:paraId="52CF61AB" w14:textId="77777777" w:rsidR="00DE7C70" w:rsidRPr="000E1B24" w:rsidRDefault="00DE7C70" w:rsidP="00DE7C70">
                  <w:pPr>
                    <w:suppressAutoHyphens/>
                    <w:kinsoku w:val="0"/>
                    <w:autoSpaceDE w:val="0"/>
                    <w:autoSpaceDN w:val="0"/>
                    <w:spacing w:line="240" w:lineRule="exact"/>
                    <w:jc w:val="center"/>
                    <w:rPr>
                      <w:rFonts w:ascii="ＭＳ 明朝" w:eastAsia="ＭＳ 明朝" w:hAnsi="ＭＳ 明朝"/>
                      <w:szCs w:val="21"/>
                    </w:rPr>
                  </w:pPr>
                  <w:r w:rsidRPr="000E1B24">
                    <w:rPr>
                      <w:rFonts w:ascii="ＭＳ 明朝" w:eastAsia="ＭＳ 明朝" w:hAnsi="ＭＳ 明朝"/>
                      <w:szCs w:val="21"/>
                    </w:rPr>
                    <w:t>1.00</w:t>
                  </w:r>
                  <w:r w:rsidRPr="000E1B24">
                    <w:rPr>
                      <w:rFonts w:ascii="ＭＳ 明朝" w:eastAsia="ＭＳ 明朝" w:hAnsi="ＭＳ 明朝" w:hint="eastAsia"/>
                      <w:szCs w:val="21"/>
                    </w:rPr>
                    <w:t>（免除対応の場合1</w:t>
                  </w:r>
                  <w:r w:rsidRPr="000E1B24">
                    <w:rPr>
                      <w:rFonts w:ascii="ＭＳ 明朝" w:eastAsia="ＭＳ 明朝" w:hAnsi="ＭＳ 明朝"/>
                      <w:szCs w:val="21"/>
                    </w:rPr>
                    <w:t>.</w:t>
                  </w:r>
                  <w:r w:rsidRPr="000E1B24">
                    <w:rPr>
                      <w:rFonts w:ascii="ＭＳ 明朝" w:eastAsia="ＭＳ 明朝" w:hAnsi="ＭＳ 明朝" w:hint="eastAsia"/>
                      <w:szCs w:val="21"/>
                    </w:rPr>
                    <w:t>2</w:t>
                  </w:r>
                  <w:r w:rsidRPr="000E1B24">
                    <w:rPr>
                      <w:rFonts w:ascii="ＭＳ 明朝" w:eastAsia="ＭＳ 明朝" w:hAnsi="ＭＳ 明朝"/>
                      <w:szCs w:val="21"/>
                    </w:rPr>
                    <w:t>0</w:t>
                  </w:r>
                  <w:r w:rsidRPr="000E1B24">
                    <w:rPr>
                      <w:rFonts w:ascii="ＭＳ 明朝" w:eastAsia="ＭＳ 明朝" w:hAnsi="ＭＳ 明朝" w:hint="eastAsia"/>
                      <w:szCs w:val="21"/>
                    </w:rPr>
                    <w:t>）</w:t>
                  </w:r>
                </w:p>
              </w:tc>
            </w:tr>
            <w:tr w:rsidR="00DE7C70" w:rsidRPr="000E1B24" w14:paraId="5F044980" w14:textId="77777777" w:rsidTr="00A365A6">
              <w:tc>
                <w:tcPr>
                  <w:tcW w:w="1329" w:type="dxa"/>
                </w:tcPr>
                <w:p w14:paraId="2D32C5CC" w14:textId="77777777" w:rsidR="00DE7C70" w:rsidRPr="000E1B24" w:rsidRDefault="00DE7C70" w:rsidP="00DE7C70">
                  <w:pPr>
                    <w:suppressAutoHyphens/>
                    <w:kinsoku w:val="0"/>
                    <w:autoSpaceDE w:val="0"/>
                    <w:autoSpaceDN w:val="0"/>
                    <w:spacing w:line="240" w:lineRule="exact"/>
                    <w:jc w:val="left"/>
                    <w:rPr>
                      <w:rFonts w:ascii="ＭＳ 明朝" w:eastAsia="ＭＳ 明朝" w:hAnsi="ＭＳ 明朝"/>
                      <w:szCs w:val="21"/>
                    </w:rPr>
                  </w:pPr>
                  <w:r w:rsidRPr="000E1B24">
                    <w:rPr>
                      <w:rFonts w:ascii="ＭＳ 明朝" w:eastAsia="ＭＳ 明朝" w:hAnsi="ＭＳ 明朝" w:hint="eastAsia"/>
                      <w:szCs w:val="21"/>
                    </w:rPr>
                    <w:t>国の補助</w:t>
                  </w:r>
                </w:p>
              </w:tc>
              <w:tc>
                <w:tcPr>
                  <w:tcW w:w="4688" w:type="dxa"/>
                  <w:gridSpan w:val="9"/>
                </w:tcPr>
                <w:p w14:paraId="0FDAFC0D" w14:textId="414A95DA" w:rsidR="00DE7C70" w:rsidRPr="000E1B24" w:rsidRDefault="00DE7C70" w:rsidP="00DE7C70">
                  <w:pPr>
                    <w:suppressAutoHyphens/>
                    <w:kinsoku w:val="0"/>
                    <w:autoSpaceDE w:val="0"/>
                    <w:autoSpaceDN w:val="0"/>
                    <w:spacing w:line="240" w:lineRule="exact"/>
                    <w:jc w:val="center"/>
                    <w:rPr>
                      <w:rFonts w:ascii="ＭＳ 明朝" w:eastAsia="ＭＳ 明朝" w:hAnsi="ＭＳ 明朝"/>
                      <w:szCs w:val="21"/>
                    </w:rPr>
                  </w:pPr>
                  <w:r w:rsidRPr="000E1B24">
                    <w:rPr>
                      <w:rFonts w:ascii="ＭＳ 明朝" w:eastAsia="ＭＳ 明朝" w:hAnsi="ＭＳ 明朝"/>
                      <w:szCs w:val="21"/>
                    </w:rPr>
                    <w:t>0.</w:t>
                  </w:r>
                  <w:r w:rsidR="000776A6">
                    <w:rPr>
                      <w:rFonts w:ascii="ＭＳ 明朝" w:eastAsia="ＭＳ 明朝" w:hAnsi="ＭＳ 明朝" w:hint="eastAsia"/>
                      <w:szCs w:val="21"/>
                    </w:rPr>
                    <w:t>7</w:t>
                  </w:r>
                  <w:r w:rsidRPr="000E1B24">
                    <w:rPr>
                      <w:rFonts w:ascii="ＭＳ 明朝" w:eastAsia="ＭＳ 明朝" w:hAnsi="ＭＳ 明朝"/>
                      <w:szCs w:val="21"/>
                    </w:rPr>
                    <w:t>0</w:t>
                  </w:r>
                  <w:r w:rsidRPr="000E1B24">
                    <w:rPr>
                      <w:rFonts w:ascii="ＭＳ 明朝" w:eastAsia="ＭＳ 明朝" w:hAnsi="ＭＳ 明朝" w:hint="eastAsia"/>
                      <w:szCs w:val="21"/>
                    </w:rPr>
                    <w:t>（免除対応の場合</w:t>
                  </w:r>
                  <w:r w:rsidR="000776A6">
                    <w:rPr>
                      <w:rFonts w:ascii="ＭＳ 明朝" w:eastAsia="ＭＳ 明朝" w:hAnsi="ＭＳ 明朝" w:hint="eastAsia"/>
                      <w:szCs w:val="21"/>
                    </w:rPr>
                    <w:t>0</w:t>
                  </w:r>
                  <w:r w:rsidRPr="000E1B24">
                    <w:rPr>
                      <w:rFonts w:ascii="ＭＳ 明朝" w:eastAsia="ＭＳ 明朝" w:hAnsi="ＭＳ 明朝"/>
                      <w:szCs w:val="21"/>
                    </w:rPr>
                    <w:t>.</w:t>
                  </w:r>
                  <w:r w:rsidR="000776A6">
                    <w:rPr>
                      <w:rFonts w:ascii="ＭＳ 明朝" w:eastAsia="ＭＳ 明朝" w:hAnsi="ＭＳ 明朝" w:hint="eastAsia"/>
                      <w:szCs w:val="21"/>
                    </w:rPr>
                    <w:t>9</w:t>
                  </w:r>
                  <w:r w:rsidRPr="000E1B24">
                    <w:rPr>
                      <w:rFonts w:ascii="ＭＳ 明朝" w:eastAsia="ＭＳ 明朝" w:hAnsi="ＭＳ 明朝"/>
                      <w:szCs w:val="21"/>
                    </w:rPr>
                    <w:t>0</w:t>
                  </w:r>
                  <w:r w:rsidRPr="000E1B24">
                    <w:rPr>
                      <w:rFonts w:ascii="ＭＳ 明朝" w:eastAsia="ＭＳ 明朝" w:hAnsi="ＭＳ 明朝" w:hint="eastAsia"/>
                      <w:szCs w:val="21"/>
                    </w:rPr>
                    <w:t>）</w:t>
                  </w:r>
                </w:p>
              </w:tc>
            </w:tr>
            <w:tr w:rsidR="00DE7C70" w:rsidRPr="000E1B24" w14:paraId="3E387DA8" w14:textId="77777777" w:rsidTr="00A365A6">
              <w:tc>
                <w:tcPr>
                  <w:tcW w:w="1329" w:type="dxa"/>
                </w:tcPr>
                <w:p w14:paraId="428497FB" w14:textId="77777777" w:rsidR="00DE7C70" w:rsidRPr="000E1B24" w:rsidRDefault="00DE7C70" w:rsidP="00DE7C70">
                  <w:pPr>
                    <w:suppressAutoHyphens/>
                    <w:kinsoku w:val="0"/>
                    <w:autoSpaceDE w:val="0"/>
                    <w:autoSpaceDN w:val="0"/>
                    <w:spacing w:line="240" w:lineRule="exact"/>
                    <w:jc w:val="left"/>
                    <w:rPr>
                      <w:rFonts w:ascii="ＭＳ 明朝" w:eastAsia="ＭＳ 明朝" w:hAnsi="ＭＳ 明朝"/>
                      <w:szCs w:val="21"/>
                    </w:rPr>
                  </w:pPr>
                  <w:r w:rsidRPr="000E1B24">
                    <w:rPr>
                      <w:rFonts w:ascii="ＭＳ 明朝" w:eastAsia="ＭＳ 明朝" w:hAnsi="ＭＳ 明朝" w:hint="eastAsia"/>
                      <w:szCs w:val="21"/>
                    </w:rPr>
                    <w:t>事業者負担</w:t>
                  </w:r>
                </w:p>
              </w:tc>
              <w:tc>
                <w:tcPr>
                  <w:tcW w:w="4688" w:type="dxa"/>
                  <w:gridSpan w:val="9"/>
                </w:tcPr>
                <w:p w14:paraId="73C741E9" w14:textId="65639792" w:rsidR="00DE7C70" w:rsidRPr="000E1B24" w:rsidRDefault="00DE7C70" w:rsidP="00DE7C70">
                  <w:pPr>
                    <w:suppressAutoHyphens/>
                    <w:kinsoku w:val="0"/>
                    <w:autoSpaceDE w:val="0"/>
                    <w:autoSpaceDN w:val="0"/>
                    <w:spacing w:line="240" w:lineRule="exact"/>
                    <w:jc w:val="center"/>
                    <w:rPr>
                      <w:rFonts w:ascii="ＭＳ 明朝" w:eastAsia="ＭＳ 明朝" w:hAnsi="ＭＳ 明朝"/>
                      <w:szCs w:val="21"/>
                    </w:rPr>
                  </w:pPr>
                  <w:r w:rsidRPr="000E1B24">
                    <w:rPr>
                      <w:rFonts w:ascii="ＭＳ 明朝" w:eastAsia="ＭＳ 明朝" w:hAnsi="ＭＳ 明朝"/>
                      <w:szCs w:val="21"/>
                    </w:rPr>
                    <w:t>0.</w:t>
                  </w:r>
                  <w:r w:rsidR="000776A6">
                    <w:rPr>
                      <w:rFonts w:ascii="ＭＳ 明朝" w:eastAsia="ＭＳ 明朝" w:hAnsi="ＭＳ 明朝" w:hint="eastAsia"/>
                      <w:szCs w:val="21"/>
                    </w:rPr>
                    <w:t>3</w:t>
                  </w:r>
                  <w:r w:rsidRPr="000E1B24">
                    <w:rPr>
                      <w:rFonts w:ascii="ＭＳ 明朝" w:eastAsia="ＭＳ 明朝" w:hAnsi="ＭＳ 明朝"/>
                      <w:szCs w:val="21"/>
                    </w:rPr>
                    <w:t>0</w:t>
                  </w:r>
                </w:p>
              </w:tc>
            </w:tr>
          </w:tbl>
          <w:p w14:paraId="1839732B" w14:textId="77777777" w:rsidR="00DE7C70" w:rsidRPr="000E1B24" w:rsidRDefault="00DE7C70" w:rsidP="00DE7C70">
            <w:pPr>
              <w:suppressAutoHyphens/>
              <w:kinsoku w:val="0"/>
              <w:autoSpaceDE w:val="0"/>
              <w:autoSpaceDN w:val="0"/>
              <w:spacing w:line="240" w:lineRule="exact"/>
              <w:ind w:leftChars="100" w:left="420" w:hangingChars="100" w:hanging="210"/>
              <w:jc w:val="left"/>
              <w:rPr>
                <w:rFonts w:ascii="ＭＳ 明朝" w:eastAsia="ＭＳ 明朝" w:hAnsi="ＭＳ 明朝"/>
              </w:rPr>
            </w:pPr>
            <w:r w:rsidRPr="000E1B24">
              <w:rPr>
                <w:rFonts w:ascii="ＭＳ 明朝" w:eastAsia="ＭＳ 明朝" w:hAnsi="ＭＳ 明朝" w:hint="eastAsia"/>
              </w:rPr>
              <w:t>※条件変更に伴い追加して生じる信用保証料については国の補助の対象外とする。</w:t>
            </w:r>
          </w:p>
          <w:p w14:paraId="6F0409FE" w14:textId="77777777" w:rsidR="00DE7C70" w:rsidRPr="000E1B24" w:rsidRDefault="00DE7C70" w:rsidP="00C160B3">
            <w:pPr>
              <w:suppressAutoHyphens/>
              <w:kinsoku w:val="0"/>
              <w:autoSpaceDE w:val="0"/>
              <w:autoSpaceDN w:val="0"/>
              <w:spacing w:line="240" w:lineRule="exact"/>
              <w:ind w:leftChars="100" w:left="630" w:hangingChars="200" w:hanging="420"/>
              <w:jc w:val="left"/>
              <w:rPr>
                <w:rFonts w:ascii="ＭＳ 明朝" w:eastAsia="ＭＳ 明朝" w:hAnsi="ＭＳ 明朝"/>
              </w:rPr>
            </w:pPr>
            <w:r w:rsidRPr="000E1B24">
              <w:rPr>
                <w:rFonts w:ascii="ＭＳ 明朝" w:eastAsia="ＭＳ 明朝" w:hAnsi="ＭＳ 明朝" w:hint="eastAsia"/>
              </w:rPr>
              <w:t>注：普通保険及び無担保保険にかかる保証について、次のア及びイを満たす場合、信用保証料率を0</w:t>
            </w:r>
            <w:r w:rsidRPr="000E1B24">
              <w:rPr>
                <w:rFonts w:ascii="ＭＳ 明朝" w:eastAsia="ＭＳ 明朝" w:hAnsi="ＭＳ 明朝"/>
              </w:rPr>
              <w:t>.2</w:t>
            </w:r>
            <w:r w:rsidRPr="000E1B24">
              <w:rPr>
                <w:rFonts w:ascii="ＭＳ 明朝" w:eastAsia="ＭＳ 明朝" w:hAnsi="ＭＳ 明朝" w:hint="eastAsia"/>
              </w:rPr>
              <w:t>％上乗せすることにより経営者保証を免除することができる。</w:t>
            </w:r>
          </w:p>
          <w:p w14:paraId="09003928" w14:textId="77777777" w:rsidR="00DE7C70" w:rsidRPr="000E1B24" w:rsidRDefault="00DE7C70" w:rsidP="00C160B3">
            <w:pPr>
              <w:suppressAutoHyphens/>
              <w:kinsoku w:val="0"/>
              <w:autoSpaceDE w:val="0"/>
              <w:autoSpaceDN w:val="0"/>
              <w:spacing w:line="240" w:lineRule="exact"/>
              <w:ind w:leftChars="300" w:left="840" w:hangingChars="100" w:hanging="210"/>
              <w:jc w:val="left"/>
              <w:rPr>
                <w:rFonts w:ascii="ＭＳ 明朝" w:eastAsia="ＭＳ 明朝" w:hAnsi="ＭＳ 明朝"/>
              </w:rPr>
            </w:pPr>
            <w:r w:rsidRPr="000E1B24">
              <w:rPr>
                <w:rFonts w:ascii="ＭＳ 明朝" w:eastAsia="ＭＳ 明朝" w:hAnsi="ＭＳ 明朝" w:hint="eastAsia"/>
              </w:rPr>
              <w:t>ア　令和２年１月</w:t>
            </w:r>
            <w:r w:rsidR="00C160B3" w:rsidRPr="000E1B24">
              <w:rPr>
                <w:rFonts w:ascii="ＭＳ 明朝" w:eastAsia="ＭＳ 明朝" w:hAnsi="ＭＳ 明朝" w:hint="eastAsia"/>
              </w:rPr>
              <w:t>2</w:t>
            </w:r>
            <w:r w:rsidR="00C160B3" w:rsidRPr="000E1B24">
              <w:rPr>
                <w:rFonts w:ascii="ＭＳ 明朝" w:eastAsia="ＭＳ 明朝" w:hAnsi="ＭＳ 明朝"/>
              </w:rPr>
              <w:t>9</w:t>
            </w:r>
            <w:r w:rsidRPr="000E1B24">
              <w:rPr>
                <w:rFonts w:ascii="ＭＳ 明朝" w:eastAsia="ＭＳ 明朝" w:hAnsi="ＭＳ 明朝" w:hint="eastAsia"/>
              </w:rPr>
              <w:t>日時点における直近の決算から</w:t>
            </w:r>
            <w:r w:rsidR="004A3D8C" w:rsidRPr="004A3D8C">
              <w:rPr>
                <w:rFonts w:ascii="ＭＳ 明朝" w:eastAsia="ＭＳ 明朝" w:hAnsi="ＭＳ 明朝" w:hint="eastAsia"/>
              </w:rPr>
              <w:t>経営者保証免除対応確認書</w:t>
            </w:r>
            <w:r w:rsidRPr="000E1B24">
              <w:rPr>
                <w:rFonts w:ascii="ＭＳ 明朝" w:eastAsia="ＭＳ 明朝" w:hAnsi="ＭＳ 明朝" w:hint="eastAsia"/>
              </w:rPr>
              <w:t>記入日時点における直近の決算までのいずれかにおいて資産超過であること。</w:t>
            </w:r>
          </w:p>
          <w:p w14:paraId="689D6BF3" w14:textId="77777777" w:rsidR="00262E0A" w:rsidRPr="000E1B24" w:rsidRDefault="00DE7C70" w:rsidP="00C160B3">
            <w:pPr>
              <w:suppressAutoHyphens/>
              <w:kinsoku w:val="0"/>
              <w:autoSpaceDE w:val="0"/>
              <w:autoSpaceDN w:val="0"/>
              <w:spacing w:line="240" w:lineRule="exact"/>
              <w:ind w:leftChars="300" w:left="840" w:hangingChars="100" w:hanging="210"/>
              <w:jc w:val="left"/>
              <w:rPr>
                <w:rFonts w:ascii="ＭＳ 明朝" w:eastAsia="ＭＳ 明朝" w:hAnsi="ＭＳ 明朝"/>
              </w:rPr>
            </w:pPr>
            <w:r w:rsidRPr="000E1B24">
              <w:rPr>
                <w:rFonts w:ascii="ＭＳ 明朝" w:eastAsia="ＭＳ 明朝" w:hAnsi="ＭＳ 明朝" w:hint="eastAsia"/>
              </w:rPr>
              <w:t>イ　直近の決算における法人と代表者との関係において、法人と経営者の資産・経理が明確に区分されており、法人と経営者の間の資金のやりとり（役員報酬・賞与、配当、オーナーへの貸付け等）について、社会通念上適切な範囲を超えていない。</w:t>
            </w:r>
          </w:p>
        </w:tc>
      </w:tr>
      <w:tr w:rsidR="00262E0A" w:rsidRPr="000E1B24" w14:paraId="24019B8F" w14:textId="77777777" w:rsidTr="001A26E1">
        <w:tc>
          <w:tcPr>
            <w:tcW w:w="835" w:type="pct"/>
            <w:tcBorders>
              <w:top w:val="single" w:sz="4" w:space="0" w:color="000000"/>
              <w:left w:val="single" w:sz="4" w:space="0" w:color="000000"/>
              <w:bottom w:val="single" w:sz="4" w:space="0" w:color="000000"/>
              <w:right w:val="single" w:sz="4" w:space="0" w:color="000000"/>
            </w:tcBorders>
            <w:vAlign w:val="center"/>
          </w:tcPr>
          <w:p w14:paraId="011C343B" w14:textId="77777777" w:rsidR="00262E0A" w:rsidRPr="000E1B24" w:rsidRDefault="00262E0A" w:rsidP="00240FD0">
            <w:pPr>
              <w:suppressAutoHyphens/>
              <w:kinsoku w:val="0"/>
              <w:autoSpaceDE w:val="0"/>
              <w:autoSpaceDN w:val="0"/>
              <w:spacing w:line="240" w:lineRule="exact"/>
              <w:jc w:val="center"/>
              <w:rPr>
                <w:rFonts w:ascii="ＭＳ 明朝" w:eastAsia="ＭＳ 明朝" w:hAnsi="ＭＳ 明朝" w:cs="Times New Roman"/>
              </w:rPr>
            </w:pPr>
            <w:r w:rsidRPr="000E1B24">
              <w:rPr>
                <w:rFonts w:ascii="ＭＳ 明朝" w:eastAsia="ＭＳ 明朝" w:hAnsi="ＭＳ 明朝" w:hint="eastAsia"/>
              </w:rPr>
              <w:t>担保</w:t>
            </w:r>
          </w:p>
        </w:tc>
        <w:tc>
          <w:tcPr>
            <w:tcW w:w="4165" w:type="pct"/>
            <w:tcBorders>
              <w:top w:val="nil"/>
              <w:left w:val="single" w:sz="4" w:space="0" w:color="000000"/>
              <w:bottom w:val="single" w:sz="4" w:space="0" w:color="000000"/>
              <w:right w:val="single" w:sz="4" w:space="0" w:color="000000"/>
            </w:tcBorders>
          </w:tcPr>
          <w:p w14:paraId="320C7C19"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cs="Times New Roman" w:hint="eastAsia"/>
              </w:rPr>
              <w:t>保証協会の定めるところによる。</w:t>
            </w:r>
          </w:p>
        </w:tc>
      </w:tr>
      <w:tr w:rsidR="00262E0A" w:rsidRPr="000E1B24" w14:paraId="5487291E" w14:textId="77777777" w:rsidTr="001A26E1">
        <w:tc>
          <w:tcPr>
            <w:tcW w:w="835" w:type="pct"/>
            <w:tcBorders>
              <w:top w:val="single" w:sz="4" w:space="0" w:color="000000"/>
              <w:left w:val="single" w:sz="4" w:space="0" w:color="000000"/>
              <w:bottom w:val="single" w:sz="4" w:space="0" w:color="000000"/>
              <w:right w:val="single" w:sz="4" w:space="0" w:color="000000"/>
            </w:tcBorders>
            <w:vAlign w:val="center"/>
          </w:tcPr>
          <w:p w14:paraId="6CB97F12" w14:textId="77777777" w:rsidR="00262E0A" w:rsidRPr="000E1B24" w:rsidRDefault="00262E0A" w:rsidP="00240FD0">
            <w:pPr>
              <w:suppressAutoHyphens/>
              <w:kinsoku w:val="0"/>
              <w:autoSpaceDE w:val="0"/>
              <w:autoSpaceDN w:val="0"/>
              <w:spacing w:line="240" w:lineRule="exact"/>
              <w:jc w:val="center"/>
              <w:rPr>
                <w:rFonts w:ascii="ＭＳ 明朝" w:eastAsia="ＭＳ 明朝" w:hAnsi="ＭＳ 明朝" w:cs="Times New Roman"/>
              </w:rPr>
            </w:pPr>
            <w:r w:rsidRPr="000E1B24">
              <w:rPr>
                <w:rFonts w:ascii="ＭＳ 明朝" w:eastAsia="ＭＳ 明朝" w:hAnsi="ＭＳ 明朝" w:hint="eastAsia"/>
              </w:rPr>
              <w:t>保証人</w:t>
            </w:r>
          </w:p>
        </w:tc>
        <w:tc>
          <w:tcPr>
            <w:tcW w:w="4165" w:type="pct"/>
            <w:tcBorders>
              <w:top w:val="single" w:sz="4" w:space="0" w:color="000000"/>
              <w:left w:val="single" w:sz="4" w:space="0" w:color="000000"/>
              <w:bottom w:val="single" w:sz="4" w:space="0" w:color="000000"/>
              <w:right w:val="single" w:sz="4" w:space="0" w:color="000000"/>
            </w:tcBorders>
          </w:tcPr>
          <w:p w14:paraId="234CCDFD" w14:textId="77777777" w:rsidR="00262E0A" w:rsidRPr="000E1B24" w:rsidRDefault="00DE7C70" w:rsidP="00DE7C7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cs="Times New Roman" w:hint="eastAsia"/>
              </w:rPr>
              <w:t>保証協会の定めるところによる。</w:t>
            </w:r>
          </w:p>
        </w:tc>
      </w:tr>
      <w:tr w:rsidR="00262E0A" w:rsidRPr="000E1B24" w14:paraId="566D5639" w14:textId="77777777" w:rsidTr="001A26E1">
        <w:tc>
          <w:tcPr>
            <w:tcW w:w="835" w:type="pct"/>
            <w:tcBorders>
              <w:top w:val="single" w:sz="4" w:space="0" w:color="000000"/>
              <w:left w:val="single" w:sz="4" w:space="0" w:color="000000"/>
              <w:bottom w:val="single" w:sz="4" w:space="0" w:color="000000"/>
              <w:right w:val="single" w:sz="4" w:space="0" w:color="000000"/>
            </w:tcBorders>
            <w:vAlign w:val="center"/>
          </w:tcPr>
          <w:p w14:paraId="6041454E" w14:textId="77777777" w:rsidR="00262E0A" w:rsidRPr="000E1B24" w:rsidRDefault="00262E0A" w:rsidP="00240FD0">
            <w:pPr>
              <w:suppressAutoHyphens/>
              <w:kinsoku w:val="0"/>
              <w:autoSpaceDE w:val="0"/>
              <w:autoSpaceDN w:val="0"/>
              <w:spacing w:line="240" w:lineRule="exact"/>
              <w:jc w:val="center"/>
              <w:rPr>
                <w:rFonts w:ascii="ＭＳ 明朝" w:eastAsia="ＭＳ 明朝" w:hAnsi="ＭＳ 明朝" w:cs="Times New Roman"/>
              </w:rPr>
            </w:pPr>
            <w:r w:rsidRPr="000E1B24">
              <w:rPr>
                <w:rFonts w:ascii="ＭＳ 明朝" w:eastAsia="ＭＳ 明朝" w:hAnsi="ＭＳ 明朝" w:hint="eastAsia"/>
              </w:rPr>
              <w:t>償還方法</w:t>
            </w:r>
          </w:p>
        </w:tc>
        <w:tc>
          <w:tcPr>
            <w:tcW w:w="4165" w:type="pct"/>
            <w:tcBorders>
              <w:top w:val="single" w:sz="4" w:space="0" w:color="000000"/>
              <w:left w:val="single" w:sz="4" w:space="0" w:color="000000"/>
              <w:bottom w:val="single" w:sz="4" w:space="0" w:color="000000"/>
              <w:right w:val="single" w:sz="4" w:space="0" w:color="000000"/>
            </w:tcBorders>
          </w:tcPr>
          <w:p w14:paraId="430CA045" w14:textId="77777777" w:rsidR="00262E0A" w:rsidRPr="000E1B24" w:rsidRDefault="00262E0A" w:rsidP="00240FD0">
            <w:pPr>
              <w:suppressAutoHyphens/>
              <w:kinsoku w:val="0"/>
              <w:autoSpaceDE w:val="0"/>
              <w:autoSpaceDN w:val="0"/>
              <w:spacing w:line="240" w:lineRule="exact"/>
              <w:jc w:val="left"/>
              <w:rPr>
                <w:rFonts w:ascii="ＭＳ 明朝" w:eastAsia="ＭＳ 明朝" w:hAnsi="ＭＳ 明朝" w:cs="Times New Roman"/>
              </w:rPr>
            </w:pPr>
            <w:r w:rsidRPr="000E1B24">
              <w:rPr>
                <w:rFonts w:ascii="ＭＳ 明朝" w:eastAsia="ＭＳ 明朝" w:hAnsi="ＭＳ 明朝" w:hint="eastAsia"/>
              </w:rPr>
              <w:t>割賦均等償還</w:t>
            </w:r>
          </w:p>
        </w:tc>
      </w:tr>
      <w:tr w:rsidR="00262E0A" w:rsidRPr="000E1B24" w14:paraId="7985B9DD" w14:textId="77777777" w:rsidTr="001A26E1">
        <w:tc>
          <w:tcPr>
            <w:tcW w:w="835" w:type="pct"/>
            <w:tcBorders>
              <w:top w:val="single" w:sz="4" w:space="0" w:color="000000"/>
              <w:left w:val="single" w:sz="4" w:space="0" w:color="000000"/>
              <w:bottom w:val="single" w:sz="4" w:space="0" w:color="000000"/>
              <w:right w:val="single" w:sz="4" w:space="0" w:color="000000"/>
            </w:tcBorders>
            <w:vAlign w:val="center"/>
          </w:tcPr>
          <w:p w14:paraId="3B91BCC6" w14:textId="77777777" w:rsidR="00262E0A" w:rsidRPr="000E1B24" w:rsidRDefault="00262E0A" w:rsidP="00240FD0">
            <w:pPr>
              <w:suppressAutoHyphens/>
              <w:kinsoku w:val="0"/>
              <w:autoSpaceDE w:val="0"/>
              <w:autoSpaceDN w:val="0"/>
              <w:spacing w:line="240" w:lineRule="exact"/>
              <w:jc w:val="center"/>
              <w:rPr>
                <w:rFonts w:ascii="ＭＳ 明朝" w:eastAsia="ＭＳ 明朝" w:hAnsi="ＭＳ 明朝"/>
              </w:rPr>
            </w:pPr>
            <w:r w:rsidRPr="000E1B24">
              <w:rPr>
                <w:rFonts w:ascii="ＭＳ 明朝" w:eastAsia="ＭＳ 明朝" w:hAnsi="ＭＳ 明朝" w:hint="eastAsia"/>
              </w:rPr>
              <w:t>事業再生の計画</w:t>
            </w:r>
          </w:p>
        </w:tc>
        <w:tc>
          <w:tcPr>
            <w:tcW w:w="4165" w:type="pct"/>
            <w:tcBorders>
              <w:top w:val="single" w:sz="4" w:space="0" w:color="000000"/>
              <w:left w:val="single" w:sz="4" w:space="0" w:color="000000"/>
              <w:bottom w:val="single" w:sz="4" w:space="0" w:color="000000"/>
              <w:right w:val="single" w:sz="4" w:space="0" w:color="000000"/>
            </w:tcBorders>
          </w:tcPr>
          <w:p w14:paraId="6103B944" w14:textId="77777777" w:rsidR="00262E0A" w:rsidRPr="000E1B24" w:rsidRDefault="00262E0A" w:rsidP="003A107F">
            <w:pPr>
              <w:suppressAutoHyphens/>
              <w:kinsoku w:val="0"/>
              <w:autoSpaceDE w:val="0"/>
              <w:autoSpaceDN w:val="0"/>
              <w:spacing w:line="240" w:lineRule="exact"/>
              <w:ind w:firstLineChars="100" w:firstLine="210"/>
              <w:jc w:val="left"/>
              <w:rPr>
                <w:rFonts w:ascii="ＭＳ 明朝" w:eastAsia="ＭＳ 明朝" w:hAnsi="ＭＳ 明朝"/>
              </w:rPr>
            </w:pPr>
            <w:r w:rsidRPr="000E1B24">
              <w:rPr>
                <w:rFonts w:ascii="ＭＳ 明朝" w:eastAsia="ＭＳ 明朝" w:hAnsi="ＭＳ 明朝" w:hint="eastAsia"/>
              </w:rPr>
              <w:t>事業再生の計画には以下の内容を満たすもの又は含むものとし、</w:t>
            </w:r>
            <w:r w:rsidR="003A107F" w:rsidRPr="003A107F">
              <w:rPr>
                <w:rFonts w:ascii="ＭＳ 明朝" w:eastAsia="ＭＳ 明朝" w:hAnsi="ＭＳ 明朝" w:hint="eastAsia"/>
              </w:rPr>
              <w:t>事業再生計画実施関連保証（感染症対応型）制度要綱</w:t>
            </w:r>
            <w:r w:rsidR="003A107F" w:rsidRPr="003A107F">
              <w:rPr>
                <w:rFonts w:ascii="ＭＳ 明朝" w:eastAsia="ＭＳ 明朝" w:hAnsi="ＭＳ 明朝"/>
              </w:rPr>
              <w:t>(</w:t>
            </w:r>
            <w:r w:rsidR="003A107F">
              <w:rPr>
                <w:rFonts w:ascii="ＭＳ 明朝" w:eastAsia="ＭＳ 明朝" w:hAnsi="ＭＳ 明朝" w:hint="eastAsia"/>
              </w:rPr>
              <w:t>令和３</w:t>
            </w:r>
            <w:r w:rsidR="003A107F" w:rsidRPr="003A107F">
              <w:rPr>
                <w:rFonts w:ascii="ＭＳ 明朝" w:eastAsia="ＭＳ 明朝" w:hAnsi="ＭＳ 明朝"/>
              </w:rPr>
              <w:t>･</w:t>
            </w:r>
            <w:r w:rsidR="003A107F">
              <w:rPr>
                <w:rFonts w:ascii="ＭＳ 明朝" w:eastAsia="ＭＳ 明朝" w:hAnsi="ＭＳ 明朝" w:hint="eastAsia"/>
              </w:rPr>
              <w:t>３</w:t>
            </w:r>
            <w:r w:rsidR="003A107F" w:rsidRPr="003A107F">
              <w:rPr>
                <w:rFonts w:ascii="ＭＳ 明朝" w:eastAsia="ＭＳ 明朝" w:hAnsi="ＭＳ 明朝"/>
              </w:rPr>
              <w:t>･</w:t>
            </w:r>
            <w:r w:rsidR="003A107F">
              <w:rPr>
                <w:rFonts w:ascii="ＭＳ 明朝" w:eastAsia="ＭＳ 明朝" w:hAnsi="ＭＳ 明朝"/>
              </w:rPr>
              <w:t>11</w:t>
            </w:r>
            <w:r w:rsidR="003A107F" w:rsidRPr="003A107F">
              <w:rPr>
                <w:rFonts w:ascii="ＭＳ 明朝" w:eastAsia="ＭＳ 明朝" w:hAnsi="ＭＳ 明朝"/>
              </w:rPr>
              <w:t>中庁第２号)</w:t>
            </w:r>
            <w:r w:rsidR="003A107F">
              <w:rPr>
                <w:rFonts w:ascii="ＭＳ 明朝" w:eastAsia="ＭＳ 明朝" w:hAnsi="ＭＳ 明朝" w:hint="eastAsia"/>
              </w:rPr>
              <w:t>に定める計画雛形</w:t>
            </w:r>
            <w:r w:rsidRPr="000E1B24">
              <w:rPr>
                <w:rFonts w:ascii="ＭＳ 明朝" w:eastAsia="ＭＳ 明朝" w:hAnsi="ＭＳ 明朝" w:hint="eastAsia"/>
              </w:rPr>
              <w:t>を参考とするものとする。</w:t>
            </w:r>
          </w:p>
          <w:p w14:paraId="66E74E87" w14:textId="77777777" w:rsidR="00262E0A" w:rsidRPr="000E1B24" w:rsidRDefault="00262E0A" w:rsidP="00240FD0">
            <w:pPr>
              <w:suppressAutoHyphens/>
              <w:kinsoku w:val="0"/>
              <w:autoSpaceDE w:val="0"/>
              <w:autoSpaceDN w:val="0"/>
              <w:spacing w:line="240" w:lineRule="exact"/>
              <w:ind w:leftChars="100" w:left="420" w:hangingChars="100" w:hanging="210"/>
              <w:jc w:val="left"/>
              <w:rPr>
                <w:rFonts w:ascii="ＭＳ 明朝" w:eastAsia="ＭＳ 明朝" w:hAnsi="ＭＳ 明朝"/>
              </w:rPr>
            </w:pPr>
            <w:r w:rsidRPr="000E1B24">
              <w:rPr>
                <w:rFonts w:ascii="ＭＳ 明朝" w:eastAsia="ＭＳ 明朝" w:hAnsi="ＭＳ 明朝" w:hint="eastAsia"/>
              </w:rPr>
              <w:t>ア　債権者間の合意がとれているもの</w:t>
            </w:r>
          </w:p>
          <w:p w14:paraId="52BC6F4D" w14:textId="49948A5E" w:rsidR="00262E0A" w:rsidRPr="000E1B24" w:rsidRDefault="00262E0A" w:rsidP="00240FD0">
            <w:pPr>
              <w:suppressAutoHyphens/>
              <w:kinsoku w:val="0"/>
              <w:autoSpaceDE w:val="0"/>
              <w:autoSpaceDN w:val="0"/>
              <w:spacing w:line="240" w:lineRule="exact"/>
              <w:ind w:leftChars="100" w:left="420" w:hangingChars="100" w:hanging="210"/>
              <w:jc w:val="left"/>
              <w:rPr>
                <w:rFonts w:ascii="ＭＳ 明朝" w:eastAsia="ＭＳ 明朝" w:hAnsi="ＭＳ 明朝"/>
              </w:rPr>
            </w:pPr>
            <w:r w:rsidRPr="000E1B24">
              <w:rPr>
                <w:rFonts w:ascii="ＭＳ 明朝" w:eastAsia="ＭＳ 明朝" w:hAnsi="ＭＳ 明朝" w:hint="eastAsia"/>
              </w:rPr>
              <w:t xml:space="preserve">イ　</w:t>
            </w:r>
            <w:r w:rsidR="009B5085">
              <w:rPr>
                <w:rFonts w:ascii="ＭＳ 明朝" w:eastAsia="ＭＳ 明朝" w:hAnsi="ＭＳ 明朝" w:hint="eastAsia"/>
              </w:rPr>
              <w:t>融資対象者</w:t>
            </w:r>
            <w:r w:rsidRPr="000E1B24">
              <w:rPr>
                <w:rFonts w:ascii="ＭＳ 明朝" w:eastAsia="ＭＳ 明朝" w:hAnsi="ＭＳ 明朝" w:hint="eastAsia"/>
              </w:rPr>
              <w:t>の経営に係る現況・課題と課題を踏まえた改善策</w:t>
            </w:r>
          </w:p>
          <w:p w14:paraId="2206CA25" w14:textId="77777777" w:rsidR="00262E0A" w:rsidRPr="000E1B24" w:rsidRDefault="00262E0A" w:rsidP="00240FD0">
            <w:pPr>
              <w:suppressAutoHyphens/>
              <w:kinsoku w:val="0"/>
              <w:autoSpaceDE w:val="0"/>
              <w:autoSpaceDN w:val="0"/>
              <w:spacing w:line="240" w:lineRule="exact"/>
              <w:ind w:leftChars="100" w:left="420" w:hangingChars="100" w:hanging="210"/>
              <w:jc w:val="left"/>
              <w:rPr>
                <w:rFonts w:ascii="ＭＳ 明朝" w:eastAsia="ＭＳ 明朝" w:hAnsi="ＭＳ 明朝"/>
              </w:rPr>
            </w:pPr>
            <w:r w:rsidRPr="000E1B24">
              <w:rPr>
                <w:rFonts w:ascii="ＭＳ 明朝" w:eastAsia="ＭＳ 明朝" w:hAnsi="ＭＳ 明朝" w:hint="eastAsia"/>
              </w:rPr>
              <w:lastRenderedPageBreak/>
              <w:t>ウ　計画期間中の各事業年度の収支計画及び計画終了時の定量目標並びにその達成に向けた具体的な行動計画</w:t>
            </w:r>
          </w:p>
        </w:tc>
      </w:tr>
      <w:tr w:rsidR="00262E0A" w:rsidRPr="000E1B24" w14:paraId="77E14DC7" w14:textId="77777777" w:rsidTr="001A26E1">
        <w:tc>
          <w:tcPr>
            <w:tcW w:w="835" w:type="pct"/>
            <w:tcBorders>
              <w:top w:val="single" w:sz="4" w:space="0" w:color="000000"/>
              <w:left w:val="single" w:sz="4" w:space="0" w:color="000000"/>
              <w:bottom w:val="single" w:sz="4" w:space="0" w:color="000000"/>
              <w:right w:val="single" w:sz="4" w:space="0" w:color="000000"/>
            </w:tcBorders>
            <w:vAlign w:val="center"/>
          </w:tcPr>
          <w:p w14:paraId="1A385DFB" w14:textId="77777777" w:rsidR="00262E0A" w:rsidRPr="000E1B24" w:rsidRDefault="00262E0A" w:rsidP="00240FD0">
            <w:pPr>
              <w:suppressAutoHyphens/>
              <w:kinsoku w:val="0"/>
              <w:autoSpaceDE w:val="0"/>
              <w:autoSpaceDN w:val="0"/>
              <w:spacing w:line="240" w:lineRule="exact"/>
              <w:jc w:val="center"/>
              <w:rPr>
                <w:rFonts w:ascii="ＭＳ 明朝" w:eastAsia="ＭＳ 明朝" w:hAnsi="ＭＳ 明朝"/>
              </w:rPr>
            </w:pPr>
            <w:r w:rsidRPr="000E1B24">
              <w:rPr>
                <w:rFonts w:ascii="ＭＳ 明朝" w:eastAsia="ＭＳ 明朝" w:hAnsi="ＭＳ 明朝" w:hint="eastAsia"/>
              </w:rPr>
              <w:lastRenderedPageBreak/>
              <w:t>金融機関の責務及び報告</w:t>
            </w:r>
          </w:p>
        </w:tc>
        <w:tc>
          <w:tcPr>
            <w:tcW w:w="4165" w:type="pct"/>
            <w:tcBorders>
              <w:top w:val="single" w:sz="4" w:space="0" w:color="000000"/>
              <w:left w:val="single" w:sz="4" w:space="0" w:color="000000"/>
              <w:bottom w:val="single" w:sz="4" w:space="0" w:color="000000"/>
              <w:right w:val="single" w:sz="4" w:space="0" w:color="000000"/>
            </w:tcBorders>
          </w:tcPr>
          <w:p w14:paraId="7F7A220C" w14:textId="77777777" w:rsidR="00262E0A" w:rsidRPr="000E1B24" w:rsidRDefault="00262E0A" w:rsidP="00240FD0">
            <w:pPr>
              <w:suppressAutoHyphens/>
              <w:kinsoku w:val="0"/>
              <w:autoSpaceDE w:val="0"/>
              <w:autoSpaceDN w:val="0"/>
              <w:spacing w:line="240" w:lineRule="exact"/>
              <w:ind w:left="210" w:hangingChars="100" w:hanging="210"/>
              <w:jc w:val="left"/>
              <w:rPr>
                <w:rFonts w:ascii="ＭＳ 明朝" w:eastAsia="ＭＳ 明朝" w:hAnsi="ＭＳ 明朝"/>
              </w:rPr>
            </w:pPr>
            <w:r w:rsidRPr="000E1B24">
              <w:rPr>
                <w:rFonts w:ascii="ＭＳ 明朝" w:eastAsia="ＭＳ 明朝" w:hAnsi="ＭＳ 明朝" w:hint="eastAsia"/>
              </w:rPr>
              <w:t>ア　金融機関は中小企業者</w:t>
            </w:r>
            <w:r w:rsidR="00C160B3" w:rsidRPr="000E1B24">
              <w:rPr>
                <w:rFonts w:ascii="ＭＳ 明朝" w:eastAsia="ＭＳ 明朝" w:hAnsi="ＭＳ 明朝" w:hint="eastAsia"/>
              </w:rPr>
              <w:t>等</w:t>
            </w:r>
            <w:r w:rsidRPr="000E1B24">
              <w:rPr>
                <w:rFonts w:ascii="ＭＳ 明朝" w:eastAsia="ＭＳ 明朝" w:hAnsi="ＭＳ 明朝" w:hint="eastAsia"/>
              </w:rPr>
              <w:t>から、四半期に１回、計画の実行状況の報告を受けることとする。</w:t>
            </w:r>
          </w:p>
          <w:p w14:paraId="0B792B96" w14:textId="21161E41" w:rsidR="00262E0A" w:rsidRPr="000E1B24" w:rsidRDefault="00262E0A" w:rsidP="00240FD0">
            <w:pPr>
              <w:suppressAutoHyphens/>
              <w:kinsoku w:val="0"/>
              <w:autoSpaceDE w:val="0"/>
              <w:autoSpaceDN w:val="0"/>
              <w:spacing w:line="240" w:lineRule="exact"/>
              <w:ind w:left="210" w:hangingChars="100" w:hanging="210"/>
              <w:jc w:val="left"/>
              <w:rPr>
                <w:rFonts w:ascii="ＭＳ 明朝" w:eastAsia="ＭＳ 明朝" w:hAnsi="ＭＳ 明朝"/>
              </w:rPr>
            </w:pPr>
            <w:r w:rsidRPr="000E1B24">
              <w:rPr>
                <w:rFonts w:ascii="ＭＳ 明朝" w:eastAsia="ＭＳ 明朝" w:hAnsi="ＭＳ 明朝" w:hint="eastAsia"/>
              </w:rPr>
              <w:t>イ　事業再生の計画が</w:t>
            </w:r>
            <w:r w:rsidR="009B5085">
              <w:rPr>
                <w:rFonts w:ascii="ＭＳ 明朝" w:eastAsia="ＭＳ 明朝" w:hAnsi="ＭＳ 明朝" w:hint="eastAsia"/>
              </w:rPr>
              <w:t>融資対象者欄</w:t>
            </w:r>
            <w:r w:rsidRPr="000E1B24">
              <w:rPr>
                <w:rFonts w:ascii="ＭＳ 明朝" w:eastAsia="ＭＳ 明朝" w:hAnsi="ＭＳ 明朝" w:hint="eastAsia"/>
              </w:rPr>
              <w:t>に定める機関、機構又は会議（以下「機関等」という。）の支援に基づき作成されたものである場合、金融機関は当該機関等と連携して、中小企業者に対して、事業再生計画のフォローアップを通じ、経営支援を行うものとする。</w:t>
            </w:r>
          </w:p>
          <w:p w14:paraId="4289CB78" w14:textId="77777777" w:rsidR="00262E0A" w:rsidRPr="000E1B24" w:rsidRDefault="00262E0A" w:rsidP="00240FD0">
            <w:pPr>
              <w:suppressAutoHyphens/>
              <w:kinsoku w:val="0"/>
              <w:autoSpaceDE w:val="0"/>
              <w:autoSpaceDN w:val="0"/>
              <w:spacing w:line="240" w:lineRule="exact"/>
              <w:ind w:left="210" w:hangingChars="100" w:hanging="210"/>
              <w:jc w:val="left"/>
              <w:rPr>
                <w:rFonts w:ascii="ＭＳ 明朝" w:eastAsia="ＭＳ 明朝" w:hAnsi="ＭＳ 明朝"/>
              </w:rPr>
            </w:pPr>
            <w:r w:rsidRPr="000E1B24">
              <w:rPr>
                <w:rFonts w:ascii="ＭＳ 明朝" w:eastAsia="ＭＳ 明朝" w:hAnsi="ＭＳ 明朝" w:hint="eastAsia"/>
              </w:rPr>
              <w:t>ウ　金融機関は、原則として３年間にわたり、中小企業者</w:t>
            </w:r>
            <w:r w:rsidR="00C160B3" w:rsidRPr="000E1B24">
              <w:rPr>
                <w:rFonts w:ascii="ＭＳ 明朝" w:eastAsia="ＭＳ 明朝" w:hAnsi="ＭＳ 明朝" w:hint="eastAsia"/>
              </w:rPr>
              <w:t>等</w:t>
            </w:r>
            <w:r w:rsidRPr="000E1B24">
              <w:rPr>
                <w:rFonts w:ascii="ＭＳ 明朝" w:eastAsia="ＭＳ 明朝" w:hAnsi="ＭＳ 明朝" w:hint="eastAsia"/>
              </w:rPr>
              <w:t>の事業年度ごとに、信用保証協会に対し、中小企業者</w:t>
            </w:r>
            <w:r w:rsidR="00C160B3" w:rsidRPr="000E1B24">
              <w:rPr>
                <w:rFonts w:ascii="ＭＳ 明朝" w:eastAsia="ＭＳ 明朝" w:hAnsi="ＭＳ 明朝" w:hint="eastAsia"/>
              </w:rPr>
              <w:t>等</w:t>
            </w:r>
            <w:r w:rsidRPr="000E1B24">
              <w:rPr>
                <w:rFonts w:ascii="ＭＳ 明朝" w:eastAsia="ＭＳ 明朝" w:hAnsi="ＭＳ 明朝" w:hint="eastAsia"/>
              </w:rPr>
              <w:t>の計画の実行状況とともに、自らの経営支援の状況を報告しなければならない。なお、当該報告がなかった場合は、その案件に係る代位弁済請求を行う時にその理由を記載した書面を提出するものとする。</w:t>
            </w:r>
          </w:p>
          <w:p w14:paraId="3B4F9A5A" w14:textId="7BD94CFA" w:rsidR="00262E0A" w:rsidRPr="000E1B24" w:rsidRDefault="00262E0A" w:rsidP="00240FD0">
            <w:pPr>
              <w:suppressAutoHyphens/>
              <w:kinsoku w:val="0"/>
              <w:autoSpaceDE w:val="0"/>
              <w:autoSpaceDN w:val="0"/>
              <w:spacing w:line="240" w:lineRule="exact"/>
              <w:ind w:left="210" w:hangingChars="100" w:hanging="210"/>
              <w:jc w:val="left"/>
              <w:rPr>
                <w:rFonts w:ascii="ＭＳ 明朝" w:eastAsia="ＭＳ 明朝" w:hAnsi="ＭＳ 明朝"/>
              </w:rPr>
            </w:pPr>
            <w:r w:rsidRPr="000E1B24">
              <w:rPr>
                <w:rFonts w:ascii="ＭＳ 明朝" w:eastAsia="ＭＳ 明朝" w:hAnsi="ＭＳ 明朝" w:hint="eastAsia"/>
              </w:rPr>
              <w:t>エ　金融機関は中小企業者</w:t>
            </w:r>
            <w:r w:rsidR="00C160B3" w:rsidRPr="000E1B24">
              <w:rPr>
                <w:rFonts w:ascii="ＭＳ 明朝" w:eastAsia="ＭＳ 明朝" w:hAnsi="ＭＳ 明朝" w:hint="eastAsia"/>
              </w:rPr>
              <w:t>等</w:t>
            </w:r>
            <w:r w:rsidRPr="000E1B24">
              <w:rPr>
                <w:rFonts w:ascii="ＭＳ 明朝" w:eastAsia="ＭＳ 明朝" w:hAnsi="ＭＳ 明朝" w:hint="eastAsia"/>
              </w:rPr>
              <w:t>の実行状況を踏まえ、（事業再生の計画が</w:t>
            </w:r>
            <w:r w:rsidR="009B5085">
              <w:rPr>
                <w:rFonts w:ascii="ＭＳ 明朝" w:eastAsia="ＭＳ 明朝" w:hAnsi="ＭＳ 明朝" w:hint="eastAsia"/>
              </w:rPr>
              <w:t>融資対象者欄</w:t>
            </w:r>
            <w:r w:rsidRPr="000E1B24">
              <w:rPr>
                <w:rFonts w:ascii="ＭＳ 明朝" w:eastAsia="ＭＳ 明朝" w:hAnsi="ＭＳ 明朝" w:hint="eastAsia"/>
              </w:rPr>
              <w:t>に定める機関等の支援に基づき作成されたものである場合にあっては、当該機関等と連携し、）必要に応じて、中小企業者</w:t>
            </w:r>
            <w:r w:rsidR="00C160B3" w:rsidRPr="000E1B24">
              <w:rPr>
                <w:rFonts w:ascii="ＭＳ 明朝" w:eastAsia="ＭＳ 明朝" w:hAnsi="ＭＳ 明朝" w:hint="eastAsia"/>
              </w:rPr>
              <w:t>等</w:t>
            </w:r>
            <w:r w:rsidRPr="000E1B24">
              <w:rPr>
                <w:rFonts w:ascii="ＭＳ 明朝" w:eastAsia="ＭＳ 明朝" w:hAnsi="ＭＳ 明朝" w:hint="eastAsia"/>
              </w:rPr>
              <w:t>に対し、計画の修正に係る指導・助言や追加的な経営支援を行うものとする。</w:t>
            </w:r>
          </w:p>
        </w:tc>
      </w:tr>
      <w:tr w:rsidR="00262E0A" w:rsidRPr="000E1B24" w14:paraId="4A079C78" w14:textId="77777777" w:rsidTr="001A26E1">
        <w:tc>
          <w:tcPr>
            <w:tcW w:w="835" w:type="pct"/>
            <w:tcBorders>
              <w:top w:val="single" w:sz="4" w:space="0" w:color="000000"/>
              <w:left w:val="single" w:sz="4" w:space="0" w:color="000000"/>
              <w:bottom w:val="single" w:sz="4" w:space="0" w:color="000000"/>
              <w:right w:val="single" w:sz="4" w:space="0" w:color="000000"/>
            </w:tcBorders>
            <w:vAlign w:val="center"/>
          </w:tcPr>
          <w:p w14:paraId="1971B864" w14:textId="77777777" w:rsidR="00262E0A" w:rsidRPr="000E1B24" w:rsidRDefault="00262E0A" w:rsidP="00240FD0">
            <w:pPr>
              <w:suppressAutoHyphens/>
              <w:kinsoku w:val="0"/>
              <w:autoSpaceDE w:val="0"/>
              <w:autoSpaceDN w:val="0"/>
              <w:spacing w:line="240" w:lineRule="exact"/>
              <w:jc w:val="center"/>
              <w:rPr>
                <w:rFonts w:ascii="ＭＳ 明朝" w:eastAsia="ＭＳ 明朝" w:hAnsi="ＭＳ 明朝"/>
              </w:rPr>
            </w:pPr>
            <w:r w:rsidRPr="000E1B24">
              <w:rPr>
                <w:rFonts w:ascii="ＭＳ 明朝" w:eastAsia="ＭＳ 明朝" w:hAnsi="ＭＳ 明朝" w:hint="eastAsia"/>
              </w:rPr>
              <w:t>損失補償</w:t>
            </w:r>
          </w:p>
        </w:tc>
        <w:tc>
          <w:tcPr>
            <w:tcW w:w="4165" w:type="pct"/>
            <w:tcBorders>
              <w:top w:val="single" w:sz="4" w:space="0" w:color="000000"/>
              <w:left w:val="single" w:sz="4" w:space="0" w:color="000000"/>
              <w:bottom w:val="single" w:sz="4" w:space="0" w:color="000000"/>
              <w:right w:val="single" w:sz="4" w:space="0" w:color="000000"/>
            </w:tcBorders>
          </w:tcPr>
          <w:p w14:paraId="3ABB99CA" w14:textId="77777777" w:rsidR="00262E0A" w:rsidRPr="000E1B24" w:rsidRDefault="00262E0A" w:rsidP="00240FD0">
            <w:pPr>
              <w:suppressAutoHyphens/>
              <w:kinsoku w:val="0"/>
              <w:autoSpaceDE w:val="0"/>
              <w:autoSpaceDN w:val="0"/>
              <w:spacing w:line="240" w:lineRule="exact"/>
              <w:ind w:firstLineChars="100" w:firstLine="210"/>
              <w:jc w:val="left"/>
              <w:rPr>
                <w:rFonts w:ascii="ＭＳ 明朝" w:eastAsia="ＭＳ 明朝" w:hAnsi="ＭＳ 明朝"/>
              </w:rPr>
            </w:pPr>
            <w:r w:rsidRPr="000E1B24">
              <w:rPr>
                <w:rFonts w:ascii="ＭＳ 明朝" w:eastAsia="ＭＳ 明朝" w:hAnsi="ＭＳ 明朝" w:hint="eastAsia"/>
              </w:rPr>
              <w:t>この要綱に基づき保証協会が保証した債務について代位弁済が発生した場合には、県は別途保証協会と締結する損失補償契約に定めるところにより、保証協会に対して損失補償を行うものとする。</w:t>
            </w:r>
          </w:p>
        </w:tc>
      </w:tr>
    </w:tbl>
    <w:p w14:paraId="68760100" w14:textId="77777777" w:rsidR="0036524D" w:rsidRDefault="0036524D" w:rsidP="001A26E1">
      <w:pPr>
        <w:rPr>
          <w:rFonts w:ascii="ＭＳ 明朝" w:eastAsia="ＭＳ 明朝" w:hAnsi="ＭＳ 明朝"/>
        </w:rPr>
      </w:pPr>
    </w:p>
    <w:p w14:paraId="44C71B92" w14:textId="1D232603" w:rsidR="001A26E1" w:rsidRPr="000E1B24" w:rsidRDefault="001A26E1" w:rsidP="001A26E1">
      <w:pPr>
        <w:rPr>
          <w:rFonts w:ascii="ＭＳ 明朝" w:eastAsia="ＭＳ 明朝" w:hAnsi="ＭＳ 明朝"/>
        </w:rPr>
      </w:pPr>
      <w:r w:rsidRPr="000E1B24">
        <w:rPr>
          <w:rFonts w:ascii="ＭＳ 明朝" w:eastAsia="ＭＳ 明朝" w:hAnsi="ＭＳ 明朝" w:hint="eastAsia"/>
        </w:rPr>
        <w:t>（融資の申込み）</w:t>
      </w:r>
    </w:p>
    <w:p w14:paraId="257989E1" w14:textId="77777777" w:rsidR="001A26E1" w:rsidRPr="000E1B24" w:rsidRDefault="001A26E1" w:rsidP="001A26E1">
      <w:pPr>
        <w:ind w:left="210" w:hangingChars="100" w:hanging="210"/>
        <w:rPr>
          <w:rFonts w:ascii="ＭＳ 明朝" w:eastAsia="ＭＳ 明朝" w:hAnsi="ＭＳ 明朝"/>
        </w:rPr>
      </w:pPr>
      <w:r w:rsidRPr="000E1B24">
        <w:rPr>
          <w:rFonts w:ascii="ＭＳ 明朝" w:eastAsia="ＭＳ 明朝" w:hAnsi="ＭＳ 明朝" w:hint="eastAsia"/>
        </w:rPr>
        <w:t>第４条　この資金の融資を受けようとする者（以下「申込者」という。）は、取扱金融機関と協議を行った上で、コロナ克服借換特別資金申込書（別記様式。以下「申込書」という。）に経営改善計画書等の関係書類を添えて、商工団体に提出するものとする。</w:t>
      </w:r>
    </w:p>
    <w:p w14:paraId="42AB4E69" w14:textId="77777777" w:rsidR="001A26E1" w:rsidRPr="000E1B24" w:rsidRDefault="001A26E1" w:rsidP="001A26E1">
      <w:pPr>
        <w:ind w:left="210" w:hangingChars="100" w:hanging="210"/>
        <w:rPr>
          <w:rFonts w:ascii="ＭＳ 明朝" w:eastAsia="ＭＳ 明朝" w:hAnsi="ＭＳ 明朝"/>
        </w:rPr>
      </w:pPr>
      <w:r w:rsidRPr="000E1B24">
        <w:rPr>
          <w:rFonts w:ascii="ＭＳ 明朝" w:eastAsia="ＭＳ 明朝" w:hAnsi="ＭＳ 明朝" w:hint="eastAsia"/>
        </w:rPr>
        <w:t>２　申込書の提出を受けた商工団体は、対象者要件の確認及び内容の精査を行った上、必要に応じて意見を付して、申込書</w:t>
      </w:r>
      <w:r w:rsidR="00337F07">
        <w:rPr>
          <w:rFonts w:ascii="ＭＳ 明朝" w:eastAsia="ＭＳ 明朝" w:hAnsi="ＭＳ 明朝" w:hint="eastAsia"/>
        </w:rPr>
        <w:t>及び関係書類</w:t>
      </w:r>
      <w:r w:rsidRPr="000E1B24">
        <w:rPr>
          <w:rFonts w:ascii="ＭＳ 明朝" w:eastAsia="ＭＳ 明朝" w:hAnsi="ＭＳ 明朝" w:hint="eastAsia"/>
        </w:rPr>
        <w:t>の原本を保証協会に、写しを申込者が借入を予定している取扱金融機関及び県にそれぞれ送付するものとする。</w:t>
      </w:r>
    </w:p>
    <w:p w14:paraId="40EBEB89" w14:textId="38BAB1E7" w:rsidR="001A26E1" w:rsidRPr="000E1B24" w:rsidRDefault="001A26E1" w:rsidP="001A26E1">
      <w:pPr>
        <w:ind w:left="210" w:hangingChars="100" w:hanging="210"/>
        <w:rPr>
          <w:rFonts w:ascii="ＭＳ 明朝" w:eastAsia="ＭＳ 明朝" w:hAnsi="ＭＳ 明朝"/>
        </w:rPr>
      </w:pPr>
      <w:r w:rsidRPr="000E1B24">
        <w:rPr>
          <w:rFonts w:ascii="ＭＳ 明朝" w:eastAsia="ＭＳ 明朝" w:hAnsi="ＭＳ 明朝" w:hint="eastAsia"/>
        </w:rPr>
        <w:t>３　取扱期間は、令和</w:t>
      </w:r>
      <w:r w:rsidR="00A365A6" w:rsidRPr="000E1B24">
        <w:rPr>
          <w:rFonts w:ascii="ＭＳ 明朝" w:eastAsia="ＭＳ 明朝" w:hAnsi="ＭＳ 明朝" w:hint="eastAsia"/>
        </w:rPr>
        <w:t>６</w:t>
      </w:r>
      <w:r w:rsidRPr="000E1B24">
        <w:rPr>
          <w:rFonts w:ascii="ＭＳ 明朝" w:eastAsia="ＭＳ 明朝" w:hAnsi="ＭＳ 明朝"/>
        </w:rPr>
        <w:t>年</w:t>
      </w:r>
      <w:r w:rsidR="00A365A6" w:rsidRPr="000E1B24">
        <w:rPr>
          <w:rFonts w:ascii="ＭＳ 明朝" w:eastAsia="ＭＳ 明朝" w:hAnsi="ＭＳ 明朝" w:hint="eastAsia"/>
        </w:rPr>
        <w:t>４</w:t>
      </w:r>
      <w:r w:rsidRPr="000E1B24">
        <w:rPr>
          <w:rFonts w:ascii="ＭＳ 明朝" w:eastAsia="ＭＳ 明朝" w:hAnsi="ＭＳ 明朝"/>
        </w:rPr>
        <w:t>月１日から令和</w:t>
      </w:r>
      <w:r w:rsidR="000776A6">
        <w:rPr>
          <w:rFonts w:ascii="ＭＳ 明朝" w:eastAsia="ＭＳ 明朝" w:hAnsi="ＭＳ 明朝" w:hint="eastAsia"/>
        </w:rPr>
        <w:t>８</w:t>
      </w:r>
      <w:r w:rsidRPr="000E1B24">
        <w:rPr>
          <w:rFonts w:ascii="ＭＳ 明朝" w:eastAsia="ＭＳ 明朝" w:hAnsi="ＭＳ 明朝"/>
        </w:rPr>
        <w:t>年３月31日までの申込受付分とする。</w:t>
      </w:r>
    </w:p>
    <w:p w14:paraId="3ED84992" w14:textId="77777777" w:rsidR="0036524D" w:rsidRDefault="0036524D" w:rsidP="001A26E1">
      <w:pPr>
        <w:rPr>
          <w:rFonts w:ascii="ＭＳ 明朝" w:eastAsia="ＭＳ 明朝" w:hAnsi="ＭＳ 明朝"/>
        </w:rPr>
      </w:pPr>
    </w:p>
    <w:p w14:paraId="35B7B4FF" w14:textId="12115AE2" w:rsidR="001A26E1" w:rsidRPr="000E1B24" w:rsidRDefault="001A26E1" w:rsidP="001A26E1">
      <w:pPr>
        <w:rPr>
          <w:rFonts w:ascii="ＭＳ 明朝" w:eastAsia="ＭＳ 明朝" w:hAnsi="ＭＳ 明朝"/>
        </w:rPr>
      </w:pPr>
      <w:r w:rsidRPr="000E1B24">
        <w:rPr>
          <w:rFonts w:ascii="ＭＳ 明朝" w:eastAsia="ＭＳ 明朝" w:hAnsi="ＭＳ 明朝" w:hint="eastAsia"/>
        </w:rPr>
        <w:t>（融資の審査と実行）</w:t>
      </w:r>
    </w:p>
    <w:p w14:paraId="63A76663" w14:textId="38C50602" w:rsidR="001A26E1" w:rsidRPr="000E1B24" w:rsidRDefault="001A26E1" w:rsidP="001A26E1">
      <w:pPr>
        <w:ind w:left="210" w:hangingChars="100" w:hanging="210"/>
        <w:rPr>
          <w:rFonts w:ascii="ＭＳ 明朝" w:eastAsia="ＭＳ 明朝" w:hAnsi="ＭＳ 明朝"/>
        </w:rPr>
      </w:pPr>
      <w:r w:rsidRPr="000E1B24">
        <w:rPr>
          <w:rFonts w:ascii="ＭＳ 明朝" w:eastAsia="ＭＳ 明朝" w:hAnsi="ＭＳ 明朝" w:hint="eastAsia"/>
        </w:rPr>
        <w:t>第</w:t>
      </w:r>
      <w:r w:rsidR="00FD5DDA">
        <w:rPr>
          <w:rFonts w:ascii="ＭＳ 明朝" w:eastAsia="ＭＳ 明朝" w:hAnsi="ＭＳ 明朝" w:hint="eastAsia"/>
        </w:rPr>
        <w:t>５</w:t>
      </w:r>
      <w:r w:rsidRPr="000E1B24">
        <w:rPr>
          <w:rFonts w:ascii="ＭＳ 明朝" w:eastAsia="ＭＳ 明朝" w:hAnsi="ＭＳ 明朝"/>
        </w:rPr>
        <w:t>条　保証協会は、申込書を受け付けたときは、取扱金融機関と保証及び融資に関する協議を行い、適当と認めたものについて、取扱金融機関、申込みを受け付けた商工団体に対して審査結果を通知するものとする。</w:t>
      </w:r>
    </w:p>
    <w:p w14:paraId="280FD64F" w14:textId="77777777" w:rsidR="001A26E1" w:rsidRPr="000E1B24" w:rsidRDefault="001A26E1" w:rsidP="001A26E1">
      <w:pPr>
        <w:ind w:left="210" w:hangingChars="100" w:hanging="210"/>
        <w:rPr>
          <w:rFonts w:ascii="ＭＳ 明朝" w:eastAsia="ＭＳ 明朝" w:hAnsi="ＭＳ 明朝"/>
        </w:rPr>
      </w:pPr>
      <w:r w:rsidRPr="000E1B24">
        <w:rPr>
          <w:rFonts w:ascii="ＭＳ 明朝" w:eastAsia="ＭＳ 明朝" w:hAnsi="ＭＳ 明朝" w:hint="eastAsia"/>
        </w:rPr>
        <w:t>２　審査結果の通知を受けた取扱金融機関は、内容を審査の上、この資金の融資を実行するものとする。</w:t>
      </w:r>
    </w:p>
    <w:p w14:paraId="029D4F39" w14:textId="77777777" w:rsidR="00B67C40" w:rsidRPr="000E1B24" w:rsidRDefault="00B67C40" w:rsidP="001A26E1">
      <w:pPr>
        <w:ind w:left="210" w:hangingChars="100" w:hanging="210"/>
        <w:rPr>
          <w:rFonts w:ascii="ＭＳ 明朝" w:eastAsia="ＭＳ 明朝" w:hAnsi="ＭＳ 明朝"/>
        </w:rPr>
      </w:pPr>
    </w:p>
    <w:p w14:paraId="67F4EBDC" w14:textId="77777777" w:rsidR="001A26E1" w:rsidRPr="000E1B24" w:rsidRDefault="001A26E1" w:rsidP="001A26E1">
      <w:pPr>
        <w:rPr>
          <w:rFonts w:ascii="ＭＳ 明朝" w:eastAsia="ＭＳ 明朝" w:hAnsi="ＭＳ 明朝"/>
        </w:rPr>
      </w:pPr>
      <w:r w:rsidRPr="000E1B24">
        <w:rPr>
          <w:rFonts w:ascii="ＭＳ 明朝" w:eastAsia="ＭＳ 明朝" w:hAnsi="ＭＳ 明朝" w:hint="eastAsia"/>
        </w:rPr>
        <w:t>（資金措置）</w:t>
      </w:r>
    </w:p>
    <w:p w14:paraId="3A0952EE" w14:textId="77777777" w:rsidR="001A26E1" w:rsidRPr="000E1B24" w:rsidRDefault="001A26E1" w:rsidP="001A26E1">
      <w:pPr>
        <w:ind w:left="210" w:hangingChars="100" w:hanging="210"/>
        <w:rPr>
          <w:rFonts w:ascii="ＭＳ 明朝" w:eastAsia="ＭＳ 明朝" w:hAnsi="ＭＳ 明朝"/>
        </w:rPr>
      </w:pPr>
      <w:r w:rsidRPr="000E1B24">
        <w:rPr>
          <w:rFonts w:ascii="ＭＳ 明朝" w:eastAsia="ＭＳ 明朝" w:hAnsi="ＭＳ 明朝" w:hint="eastAsia"/>
        </w:rPr>
        <w:t>第６条　この資金を運用するため、県は、基本要綱第４条の規定に基づく補助金により、取扱金融機関に対して次のとおり資金措置を行うものとする。</w:t>
      </w:r>
    </w:p>
    <w:p w14:paraId="12BF568C" w14:textId="77777777" w:rsidR="001A26E1" w:rsidRPr="000E1B24" w:rsidRDefault="001A26E1" w:rsidP="001A26E1">
      <w:pPr>
        <w:ind w:leftChars="100" w:left="210"/>
        <w:rPr>
          <w:rFonts w:ascii="ＭＳ 明朝" w:eastAsia="ＭＳ 明朝" w:hAnsi="ＭＳ 明朝"/>
        </w:rPr>
      </w:pPr>
      <w:r w:rsidRPr="000E1B24">
        <w:rPr>
          <w:rFonts w:ascii="ＭＳ 明朝" w:eastAsia="ＭＳ 明朝" w:hAnsi="ＭＳ 明朝"/>
        </w:rPr>
        <w:t>(１)  県</w:t>
      </w:r>
    </w:p>
    <w:p w14:paraId="5167E36B" w14:textId="77777777" w:rsidR="001A26E1" w:rsidRPr="000E1B24" w:rsidRDefault="001A26E1" w:rsidP="001A26E1">
      <w:pPr>
        <w:ind w:leftChars="200" w:left="2520" w:hangingChars="1000" w:hanging="2100"/>
        <w:rPr>
          <w:rFonts w:ascii="ＭＳ 明朝" w:eastAsia="ＭＳ 明朝" w:hAnsi="ＭＳ 明朝"/>
        </w:rPr>
      </w:pPr>
      <w:r w:rsidRPr="000E1B24">
        <w:rPr>
          <w:rFonts w:ascii="ＭＳ 明朝" w:eastAsia="ＭＳ 明朝" w:hAnsi="ＭＳ 明朝" w:hint="eastAsia"/>
        </w:rPr>
        <w:t>ア　補助金交付額　　この資金の融資残高に対し、商工労働部長が別に定める補助率及び期間を乗じて得た額</w:t>
      </w:r>
    </w:p>
    <w:p w14:paraId="198C604E" w14:textId="07599C54" w:rsidR="001A26E1" w:rsidRPr="000E1B24" w:rsidRDefault="001A26E1" w:rsidP="001A26E1">
      <w:pPr>
        <w:ind w:leftChars="200" w:left="2520" w:hangingChars="1000" w:hanging="2100"/>
        <w:rPr>
          <w:rFonts w:ascii="ＭＳ 明朝" w:eastAsia="ＭＳ 明朝" w:hAnsi="ＭＳ 明朝"/>
        </w:rPr>
      </w:pPr>
      <w:r w:rsidRPr="000E1B24">
        <w:rPr>
          <w:rFonts w:ascii="ＭＳ 明朝" w:eastAsia="ＭＳ 明朝" w:hAnsi="ＭＳ 明朝" w:hint="eastAsia"/>
        </w:rPr>
        <w:t>イ　補助対象期間　　年度更新とし、前条第２項の規定に基づき取扱金融機関から実行された融資の期間（鳥取県企業自立サポート事業貸付条件変更措置実施要綱（平成</w:t>
      </w:r>
      <w:r w:rsidRPr="000E1B24">
        <w:rPr>
          <w:rFonts w:ascii="ＭＳ 明朝" w:eastAsia="ＭＳ 明朝" w:hAnsi="ＭＳ 明朝"/>
        </w:rPr>
        <w:t>18年４月５日付第200500140012号鳥取県商工労働部長通知）に基づき貸付期間が延長されたときは、その延長期間を含む。以下「取扱金融機関の融資期間」という。）を限度とする。</w:t>
      </w:r>
    </w:p>
    <w:p w14:paraId="39576169" w14:textId="77777777" w:rsidR="001A26E1" w:rsidRPr="000E1B24" w:rsidRDefault="001A26E1" w:rsidP="001A26E1">
      <w:pPr>
        <w:ind w:leftChars="100" w:left="210"/>
        <w:rPr>
          <w:rFonts w:ascii="ＭＳ 明朝" w:eastAsia="ＭＳ 明朝" w:hAnsi="ＭＳ 明朝"/>
        </w:rPr>
      </w:pPr>
      <w:r w:rsidRPr="000E1B24">
        <w:rPr>
          <w:rFonts w:ascii="ＭＳ 明朝" w:eastAsia="ＭＳ 明朝" w:hAnsi="ＭＳ 明朝"/>
        </w:rPr>
        <w:lastRenderedPageBreak/>
        <w:t>(２)　市</w:t>
      </w:r>
    </w:p>
    <w:p w14:paraId="6840C126" w14:textId="77777777" w:rsidR="001A26E1" w:rsidRPr="000E1B24" w:rsidRDefault="001A26E1" w:rsidP="00B67C40">
      <w:pPr>
        <w:ind w:leftChars="200" w:left="1890" w:hangingChars="700" w:hanging="1470"/>
        <w:rPr>
          <w:rFonts w:ascii="ＭＳ 明朝" w:eastAsia="ＭＳ 明朝" w:hAnsi="ＭＳ 明朝"/>
        </w:rPr>
      </w:pPr>
      <w:r w:rsidRPr="000E1B24">
        <w:rPr>
          <w:rFonts w:ascii="ＭＳ 明朝" w:eastAsia="ＭＳ 明朝" w:hAnsi="ＭＳ 明朝" w:hint="eastAsia"/>
        </w:rPr>
        <w:t>ア　預託額　　この資金の融資残高に対し、商工労働部長が別に定める割合を乗じて得た額</w:t>
      </w:r>
    </w:p>
    <w:p w14:paraId="173EBE00" w14:textId="77777777" w:rsidR="001A26E1" w:rsidRPr="000E1B24" w:rsidRDefault="001A26E1" w:rsidP="00B67C40">
      <w:pPr>
        <w:ind w:leftChars="200" w:left="1890" w:hangingChars="700" w:hanging="1470"/>
        <w:rPr>
          <w:rFonts w:ascii="ＭＳ 明朝" w:eastAsia="ＭＳ 明朝" w:hAnsi="ＭＳ 明朝"/>
        </w:rPr>
      </w:pPr>
      <w:r w:rsidRPr="000E1B24">
        <w:rPr>
          <w:rFonts w:ascii="ＭＳ 明朝" w:eastAsia="ＭＳ 明朝" w:hAnsi="ＭＳ 明朝" w:hint="eastAsia"/>
        </w:rPr>
        <w:t>イ　預託利率　商工労働部長が別に定める割合とする。</w:t>
      </w:r>
    </w:p>
    <w:p w14:paraId="5D0BCEC1" w14:textId="77777777" w:rsidR="001A26E1" w:rsidRPr="000E1B24" w:rsidRDefault="001A26E1" w:rsidP="00B67C40">
      <w:pPr>
        <w:ind w:leftChars="200" w:left="1890" w:hangingChars="700" w:hanging="1470"/>
        <w:rPr>
          <w:rFonts w:ascii="ＭＳ 明朝" w:eastAsia="ＭＳ 明朝" w:hAnsi="ＭＳ 明朝"/>
        </w:rPr>
      </w:pPr>
      <w:r w:rsidRPr="000E1B24">
        <w:rPr>
          <w:rFonts w:ascii="ＭＳ 明朝" w:eastAsia="ＭＳ 明朝" w:hAnsi="ＭＳ 明朝" w:hint="eastAsia"/>
        </w:rPr>
        <w:t>ウ　預託期間　年度更新とし、取扱金融機関の融資期間を限度とする。</w:t>
      </w:r>
    </w:p>
    <w:p w14:paraId="2907AA44" w14:textId="77777777" w:rsidR="00B67C40" w:rsidRPr="000E1B24" w:rsidRDefault="00B67C40" w:rsidP="00B67C40">
      <w:pPr>
        <w:rPr>
          <w:rFonts w:ascii="ＭＳ 明朝" w:eastAsia="ＭＳ 明朝" w:hAnsi="ＭＳ 明朝"/>
        </w:rPr>
      </w:pPr>
    </w:p>
    <w:p w14:paraId="261BB89D" w14:textId="77777777" w:rsidR="001A26E1" w:rsidRPr="000E1B24" w:rsidRDefault="001A26E1" w:rsidP="001A26E1">
      <w:pPr>
        <w:rPr>
          <w:rFonts w:ascii="ＭＳ 明朝" w:eastAsia="ＭＳ 明朝" w:hAnsi="ＭＳ 明朝"/>
        </w:rPr>
      </w:pPr>
      <w:r w:rsidRPr="000E1B24">
        <w:rPr>
          <w:rFonts w:ascii="ＭＳ 明朝" w:eastAsia="ＭＳ 明朝" w:hAnsi="ＭＳ 明朝" w:hint="eastAsia"/>
        </w:rPr>
        <w:t>（融資実行の報告）</w:t>
      </w:r>
    </w:p>
    <w:p w14:paraId="10862492" w14:textId="77777777" w:rsidR="001A26E1" w:rsidRPr="000E1B24" w:rsidRDefault="001A26E1" w:rsidP="001A26E1">
      <w:pPr>
        <w:rPr>
          <w:rFonts w:ascii="ＭＳ 明朝" w:eastAsia="ＭＳ 明朝" w:hAnsi="ＭＳ 明朝"/>
        </w:rPr>
      </w:pPr>
      <w:r w:rsidRPr="000E1B24">
        <w:rPr>
          <w:rFonts w:ascii="ＭＳ 明朝" w:eastAsia="ＭＳ 明朝" w:hAnsi="ＭＳ 明朝" w:hint="eastAsia"/>
        </w:rPr>
        <w:t>第７条　基本要綱第８条に定める報告先は、県及び市とする。</w:t>
      </w:r>
    </w:p>
    <w:p w14:paraId="0535BE19" w14:textId="77777777" w:rsidR="00B67C40" w:rsidRPr="000E1B24" w:rsidRDefault="00B67C40" w:rsidP="001A26E1">
      <w:pPr>
        <w:rPr>
          <w:rFonts w:ascii="ＭＳ 明朝" w:eastAsia="ＭＳ 明朝" w:hAnsi="ＭＳ 明朝"/>
        </w:rPr>
      </w:pPr>
    </w:p>
    <w:p w14:paraId="79CA7C60" w14:textId="77777777" w:rsidR="001A26E1" w:rsidRPr="000E1B24" w:rsidRDefault="001A26E1" w:rsidP="001A26E1">
      <w:pPr>
        <w:rPr>
          <w:rFonts w:ascii="ＭＳ 明朝" w:eastAsia="ＭＳ 明朝" w:hAnsi="ＭＳ 明朝"/>
        </w:rPr>
      </w:pPr>
      <w:r w:rsidRPr="000E1B24">
        <w:rPr>
          <w:rFonts w:ascii="ＭＳ 明朝" w:eastAsia="ＭＳ 明朝" w:hAnsi="ＭＳ 明朝" w:hint="eastAsia"/>
        </w:rPr>
        <w:t>（その他）</w:t>
      </w:r>
    </w:p>
    <w:p w14:paraId="68127106" w14:textId="77777777" w:rsidR="001A26E1" w:rsidRPr="000E1B24" w:rsidRDefault="001A26E1" w:rsidP="001A26E1">
      <w:pPr>
        <w:rPr>
          <w:rFonts w:ascii="ＭＳ 明朝" w:eastAsia="ＭＳ 明朝" w:hAnsi="ＭＳ 明朝"/>
        </w:rPr>
      </w:pPr>
      <w:r w:rsidRPr="000E1B24">
        <w:rPr>
          <w:rFonts w:ascii="ＭＳ 明朝" w:eastAsia="ＭＳ 明朝" w:hAnsi="ＭＳ 明朝" w:hint="eastAsia"/>
        </w:rPr>
        <w:t>第８条　この要綱に定めるもののほか、必要な事項は商工労働部長が別に定める。</w:t>
      </w:r>
    </w:p>
    <w:p w14:paraId="2686E0A7" w14:textId="77777777" w:rsidR="00B67C40" w:rsidRPr="000E1B24" w:rsidRDefault="00B67C40" w:rsidP="001A26E1">
      <w:pPr>
        <w:rPr>
          <w:rFonts w:ascii="ＭＳ 明朝" w:eastAsia="ＭＳ 明朝" w:hAnsi="ＭＳ 明朝"/>
        </w:rPr>
      </w:pPr>
    </w:p>
    <w:p w14:paraId="1F65289B" w14:textId="77777777" w:rsidR="001A26E1" w:rsidRPr="000E1B24" w:rsidRDefault="001A26E1" w:rsidP="00B67C40">
      <w:pPr>
        <w:ind w:leftChars="300" w:left="630"/>
        <w:rPr>
          <w:rFonts w:ascii="ＭＳ 明朝" w:eastAsia="ＭＳ 明朝" w:hAnsi="ＭＳ 明朝"/>
        </w:rPr>
      </w:pPr>
      <w:r w:rsidRPr="000E1B24">
        <w:rPr>
          <w:rFonts w:ascii="ＭＳ 明朝" w:eastAsia="ＭＳ 明朝" w:hAnsi="ＭＳ 明朝" w:hint="eastAsia"/>
        </w:rPr>
        <w:t>附　則</w:t>
      </w:r>
    </w:p>
    <w:p w14:paraId="395E80E4" w14:textId="798389FC" w:rsidR="008552CC" w:rsidRDefault="001A26E1" w:rsidP="008552CC">
      <w:pPr>
        <w:ind w:leftChars="100" w:left="210"/>
        <w:rPr>
          <w:rFonts w:ascii="ＭＳ 明朝" w:eastAsia="ＭＳ 明朝" w:hAnsi="ＭＳ 明朝"/>
        </w:rPr>
      </w:pPr>
      <w:r w:rsidRPr="000E1B24">
        <w:rPr>
          <w:rFonts w:ascii="ＭＳ 明朝" w:eastAsia="ＭＳ 明朝" w:hAnsi="ＭＳ 明朝" w:hint="eastAsia"/>
        </w:rPr>
        <w:t>この要綱は、令和６年４月１日から施行する。</w:t>
      </w:r>
    </w:p>
    <w:p w14:paraId="3F265473" w14:textId="77777777" w:rsidR="008552CC" w:rsidRDefault="008552CC" w:rsidP="008552CC">
      <w:pPr>
        <w:rPr>
          <w:rFonts w:ascii="ＭＳ 明朝" w:eastAsia="ＭＳ 明朝" w:hAnsi="ＭＳ 明朝"/>
        </w:rPr>
      </w:pPr>
      <w:bookmarkStart w:id="0" w:name="_Hlk176537253"/>
    </w:p>
    <w:p w14:paraId="206E39E0" w14:textId="77777777" w:rsidR="008552CC" w:rsidRPr="00357FC5" w:rsidRDefault="008552CC" w:rsidP="008552CC">
      <w:pPr>
        <w:ind w:leftChars="300" w:left="630"/>
        <w:rPr>
          <w:rFonts w:ascii="ＭＳ 明朝" w:eastAsia="ＭＳ 明朝" w:hAnsi="ＭＳ 明朝"/>
        </w:rPr>
      </w:pPr>
      <w:r w:rsidRPr="00357FC5">
        <w:rPr>
          <w:rFonts w:ascii="ＭＳ 明朝" w:eastAsia="ＭＳ 明朝" w:hAnsi="ＭＳ 明朝" w:hint="eastAsia"/>
        </w:rPr>
        <w:t>附　則</w:t>
      </w:r>
    </w:p>
    <w:p w14:paraId="3FAF0F6E" w14:textId="11E749F3" w:rsidR="008552CC" w:rsidRPr="00357FC5" w:rsidRDefault="008552CC" w:rsidP="008552CC">
      <w:pPr>
        <w:ind w:leftChars="100" w:left="210"/>
        <w:rPr>
          <w:rFonts w:ascii="ＭＳ 明朝" w:eastAsia="ＭＳ 明朝" w:hAnsi="ＭＳ 明朝"/>
        </w:rPr>
      </w:pPr>
      <w:r w:rsidRPr="00357FC5">
        <w:rPr>
          <w:rFonts w:ascii="ＭＳ 明朝" w:eastAsia="ＭＳ 明朝" w:hAnsi="ＭＳ 明朝" w:hint="eastAsia"/>
        </w:rPr>
        <w:t>この要綱は、令和６年７月１日から施行する。</w:t>
      </w:r>
    </w:p>
    <w:bookmarkEnd w:id="0"/>
    <w:p w14:paraId="243F1AC9" w14:textId="77777777" w:rsidR="00357FC5" w:rsidRDefault="00357FC5" w:rsidP="00357FC5">
      <w:pPr>
        <w:rPr>
          <w:rFonts w:ascii="ＭＳ 明朝" w:eastAsia="ＭＳ 明朝" w:hAnsi="ＭＳ 明朝"/>
        </w:rPr>
      </w:pPr>
    </w:p>
    <w:p w14:paraId="23F34758" w14:textId="77777777" w:rsidR="00357FC5" w:rsidRPr="00357FC5" w:rsidRDefault="00357FC5" w:rsidP="00357FC5">
      <w:pPr>
        <w:ind w:leftChars="300" w:left="630"/>
        <w:rPr>
          <w:rFonts w:ascii="ＭＳ 明朝" w:eastAsia="ＭＳ 明朝" w:hAnsi="ＭＳ 明朝"/>
        </w:rPr>
      </w:pPr>
      <w:r w:rsidRPr="00357FC5">
        <w:rPr>
          <w:rFonts w:ascii="ＭＳ 明朝" w:eastAsia="ＭＳ 明朝" w:hAnsi="ＭＳ 明朝" w:hint="eastAsia"/>
        </w:rPr>
        <w:t>附　則</w:t>
      </w:r>
    </w:p>
    <w:p w14:paraId="76D69064" w14:textId="02FCFB0C" w:rsidR="008552CC" w:rsidRDefault="00357FC5" w:rsidP="008552CC">
      <w:pPr>
        <w:rPr>
          <w:rFonts w:ascii="ＭＳ 明朝" w:eastAsia="ＭＳ 明朝" w:hAnsi="ＭＳ 明朝"/>
        </w:rPr>
      </w:pPr>
      <w:r w:rsidRPr="00357FC5">
        <w:rPr>
          <w:rFonts w:ascii="ＭＳ 明朝" w:eastAsia="ＭＳ 明朝" w:hAnsi="ＭＳ 明朝" w:hint="eastAsia"/>
        </w:rPr>
        <w:t xml:space="preserve">　この</w:t>
      </w:r>
      <w:r w:rsidR="003760F3">
        <w:rPr>
          <w:rFonts w:ascii="ＭＳ 明朝" w:eastAsia="ＭＳ 明朝" w:hAnsi="ＭＳ 明朝" w:hint="eastAsia"/>
        </w:rPr>
        <w:t>改正</w:t>
      </w:r>
      <w:r w:rsidRPr="00357FC5">
        <w:rPr>
          <w:rFonts w:ascii="ＭＳ 明朝" w:eastAsia="ＭＳ 明朝" w:hAnsi="ＭＳ 明朝" w:hint="eastAsia"/>
        </w:rPr>
        <w:t>は、令和６年９月</w:t>
      </w:r>
      <w:r w:rsidR="00CA4551">
        <w:rPr>
          <w:rFonts w:ascii="ＭＳ 明朝" w:eastAsia="ＭＳ 明朝" w:hAnsi="ＭＳ 明朝" w:hint="eastAsia"/>
        </w:rPr>
        <w:t xml:space="preserve">10 </w:t>
      </w:r>
      <w:r w:rsidRPr="00357FC5">
        <w:rPr>
          <w:rFonts w:ascii="ＭＳ 明朝" w:eastAsia="ＭＳ 明朝" w:hAnsi="ＭＳ 明朝" w:hint="eastAsia"/>
        </w:rPr>
        <w:t>日から施行する。</w:t>
      </w:r>
    </w:p>
    <w:p w14:paraId="49DEDEF2" w14:textId="77777777" w:rsidR="000776A6" w:rsidRDefault="000776A6" w:rsidP="000776A6">
      <w:pPr>
        <w:rPr>
          <w:rFonts w:ascii="ＭＳ 明朝" w:eastAsia="ＭＳ 明朝" w:hAnsi="ＭＳ 明朝"/>
        </w:rPr>
      </w:pPr>
    </w:p>
    <w:p w14:paraId="061BBAEA" w14:textId="77777777" w:rsidR="000776A6" w:rsidRPr="00357FC5" w:rsidRDefault="000776A6" w:rsidP="000776A6">
      <w:pPr>
        <w:ind w:leftChars="300" w:left="630"/>
        <w:rPr>
          <w:rFonts w:ascii="ＭＳ 明朝" w:eastAsia="ＭＳ 明朝" w:hAnsi="ＭＳ 明朝"/>
        </w:rPr>
      </w:pPr>
      <w:r w:rsidRPr="00357FC5">
        <w:rPr>
          <w:rFonts w:ascii="ＭＳ 明朝" w:eastAsia="ＭＳ 明朝" w:hAnsi="ＭＳ 明朝" w:hint="eastAsia"/>
        </w:rPr>
        <w:t>附　則</w:t>
      </w:r>
    </w:p>
    <w:p w14:paraId="70DE640B" w14:textId="5BDC1B31" w:rsidR="000776A6" w:rsidRDefault="000776A6" w:rsidP="000776A6">
      <w:pPr>
        <w:rPr>
          <w:rFonts w:ascii="ＭＳ 明朝" w:eastAsia="ＭＳ 明朝" w:hAnsi="ＭＳ 明朝"/>
        </w:rPr>
      </w:pPr>
      <w:r w:rsidRPr="00357FC5">
        <w:rPr>
          <w:rFonts w:ascii="ＭＳ 明朝" w:eastAsia="ＭＳ 明朝" w:hAnsi="ＭＳ 明朝" w:hint="eastAsia"/>
        </w:rPr>
        <w:t xml:space="preserve">　この</w:t>
      </w:r>
      <w:r>
        <w:rPr>
          <w:rFonts w:ascii="ＭＳ 明朝" w:eastAsia="ＭＳ 明朝" w:hAnsi="ＭＳ 明朝" w:hint="eastAsia"/>
        </w:rPr>
        <w:t>改正</w:t>
      </w:r>
      <w:r w:rsidRPr="00357FC5">
        <w:rPr>
          <w:rFonts w:ascii="ＭＳ 明朝" w:eastAsia="ＭＳ 明朝" w:hAnsi="ＭＳ 明朝" w:hint="eastAsia"/>
        </w:rPr>
        <w:t>は、令和</w:t>
      </w:r>
      <w:r>
        <w:rPr>
          <w:rFonts w:ascii="ＭＳ 明朝" w:eastAsia="ＭＳ 明朝" w:hAnsi="ＭＳ 明朝" w:hint="eastAsia"/>
        </w:rPr>
        <w:t>７</w:t>
      </w:r>
      <w:r w:rsidRPr="00357FC5">
        <w:rPr>
          <w:rFonts w:ascii="ＭＳ 明朝" w:eastAsia="ＭＳ 明朝" w:hAnsi="ＭＳ 明朝" w:hint="eastAsia"/>
        </w:rPr>
        <w:t>年</w:t>
      </w:r>
      <w:r>
        <w:rPr>
          <w:rFonts w:ascii="ＭＳ 明朝" w:eastAsia="ＭＳ 明朝" w:hAnsi="ＭＳ 明朝" w:hint="eastAsia"/>
        </w:rPr>
        <w:t>４</w:t>
      </w:r>
      <w:r w:rsidRPr="00357FC5">
        <w:rPr>
          <w:rFonts w:ascii="ＭＳ 明朝" w:eastAsia="ＭＳ 明朝" w:hAnsi="ＭＳ 明朝" w:hint="eastAsia"/>
        </w:rPr>
        <w:t>月</w:t>
      </w:r>
      <w:r>
        <w:rPr>
          <w:rFonts w:ascii="ＭＳ 明朝" w:eastAsia="ＭＳ 明朝" w:hAnsi="ＭＳ 明朝" w:hint="eastAsia"/>
        </w:rPr>
        <w:t>１</w:t>
      </w:r>
      <w:r w:rsidRPr="00357FC5">
        <w:rPr>
          <w:rFonts w:ascii="ＭＳ 明朝" w:eastAsia="ＭＳ 明朝" w:hAnsi="ＭＳ 明朝" w:hint="eastAsia"/>
        </w:rPr>
        <w:t>日から施行する。</w:t>
      </w:r>
    </w:p>
    <w:p w14:paraId="5169E746" w14:textId="77777777" w:rsidR="00CA4FCD" w:rsidRDefault="00CA4FCD" w:rsidP="000776A6">
      <w:pPr>
        <w:rPr>
          <w:rFonts w:ascii="ＭＳ 明朝" w:eastAsia="ＭＳ 明朝" w:hAnsi="ＭＳ 明朝"/>
        </w:rPr>
      </w:pPr>
    </w:p>
    <w:p w14:paraId="29A649A0" w14:textId="77777777" w:rsidR="00F40C3C" w:rsidRPr="00F40C3C" w:rsidRDefault="00F40C3C" w:rsidP="00F40C3C">
      <w:pPr>
        <w:ind w:firstLineChars="300" w:firstLine="630"/>
        <w:rPr>
          <w:rFonts w:ascii="ＭＳ 明朝" w:eastAsia="ＭＳ 明朝" w:hAnsi="ＭＳ 明朝"/>
        </w:rPr>
      </w:pPr>
      <w:r w:rsidRPr="00F40C3C">
        <w:rPr>
          <w:rFonts w:ascii="ＭＳ 明朝" w:eastAsia="ＭＳ 明朝" w:hAnsi="ＭＳ 明朝" w:hint="eastAsia"/>
        </w:rPr>
        <w:t>附　則</w:t>
      </w:r>
    </w:p>
    <w:p w14:paraId="34510C7C" w14:textId="18F8F92F" w:rsidR="000776A6" w:rsidRPr="00F40C3C" w:rsidRDefault="00F40C3C" w:rsidP="00F40C3C">
      <w:pPr>
        <w:rPr>
          <w:rFonts w:ascii="ＭＳ 明朝" w:eastAsia="ＭＳ 明朝" w:hAnsi="ＭＳ 明朝"/>
        </w:rPr>
      </w:pPr>
      <w:r w:rsidRPr="00F40C3C">
        <w:rPr>
          <w:rFonts w:ascii="ＭＳ 明朝" w:eastAsia="ＭＳ 明朝" w:hAnsi="ＭＳ 明朝" w:hint="eastAsia"/>
        </w:rPr>
        <w:t xml:space="preserve">　この改正は、令和７年９月</w:t>
      </w:r>
      <w:r w:rsidR="005B7B20">
        <w:rPr>
          <w:rFonts w:ascii="ＭＳ 明朝" w:eastAsia="ＭＳ 明朝" w:hAnsi="ＭＳ 明朝" w:hint="eastAsia"/>
        </w:rPr>
        <w:t>25</w:t>
      </w:r>
      <w:r w:rsidRPr="00F40C3C">
        <w:rPr>
          <w:rFonts w:ascii="ＭＳ 明朝" w:eastAsia="ＭＳ 明朝" w:hAnsi="ＭＳ 明朝" w:hint="eastAsia"/>
        </w:rPr>
        <w:t>日から施行し、同年</w:t>
      </w:r>
      <w:r w:rsidRPr="00F40C3C">
        <w:rPr>
          <w:rFonts w:ascii="ＭＳ 明朝" w:eastAsia="ＭＳ 明朝" w:hAnsi="ＭＳ 明朝"/>
        </w:rPr>
        <w:t>10月１日改定の融資利率から適用する。</w:t>
      </w:r>
    </w:p>
    <w:sectPr w:rsidR="000776A6" w:rsidRPr="00F40C3C" w:rsidSect="00A365A6">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A6BE1" w14:textId="77777777" w:rsidR="00240FD0" w:rsidRDefault="00240FD0" w:rsidP="00262E0A">
      <w:r>
        <w:separator/>
      </w:r>
    </w:p>
  </w:endnote>
  <w:endnote w:type="continuationSeparator" w:id="0">
    <w:p w14:paraId="41BAE54B" w14:textId="77777777" w:rsidR="00240FD0" w:rsidRDefault="00240FD0" w:rsidP="00262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B1D75" w14:textId="77777777" w:rsidR="00240FD0" w:rsidRDefault="00240FD0" w:rsidP="00262E0A">
      <w:r>
        <w:separator/>
      </w:r>
    </w:p>
  </w:footnote>
  <w:footnote w:type="continuationSeparator" w:id="0">
    <w:p w14:paraId="6C69A612" w14:textId="77777777" w:rsidR="00240FD0" w:rsidRDefault="00240FD0" w:rsidP="00262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6697E"/>
    <w:multiLevelType w:val="hybridMultilevel"/>
    <w:tmpl w:val="A22E42E0"/>
    <w:lvl w:ilvl="0" w:tplc="9C8424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42007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886"/>
    <w:rsid w:val="0003094C"/>
    <w:rsid w:val="000776A6"/>
    <w:rsid w:val="000E07AB"/>
    <w:rsid w:val="000E1B24"/>
    <w:rsid w:val="000F5462"/>
    <w:rsid w:val="00121B41"/>
    <w:rsid w:val="001625F0"/>
    <w:rsid w:val="001A26E1"/>
    <w:rsid w:val="00240FD0"/>
    <w:rsid w:val="00256058"/>
    <w:rsid w:val="00262E0A"/>
    <w:rsid w:val="00297EAF"/>
    <w:rsid w:val="003179F6"/>
    <w:rsid w:val="00337F07"/>
    <w:rsid w:val="00357FC5"/>
    <w:rsid w:val="0036524D"/>
    <w:rsid w:val="003760F3"/>
    <w:rsid w:val="003A0D3E"/>
    <w:rsid w:val="003A107F"/>
    <w:rsid w:val="003A59E8"/>
    <w:rsid w:val="003E18B1"/>
    <w:rsid w:val="003E1AB3"/>
    <w:rsid w:val="004061BD"/>
    <w:rsid w:val="004543DD"/>
    <w:rsid w:val="004A3D8C"/>
    <w:rsid w:val="00502886"/>
    <w:rsid w:val="005B7B20"/>
    <w:rsid w:val="005E64B3"/>
    <w:rsid w:val="005F4EBC"/>
    <w:rsid w:val="006550B6"/>
    <w:rsid w:val="00726784"/>
    <w:rsid w:val="0079491B"/>
    <w:rsid w:val="007B3E88"/>
    <w:rsid w:val="008552CC"/>
    <w:rsid w:val="0088718C"/>
    <w:rsid w:val="008976E1"/>
    <w:rsid w:val="008B7F6D"/>
    <w:rsid w:val="008C2520"/>
    <w:rsid w:val="009B5085"/>
    <w:rsid w:val="009F4470"/>
    <w:rsid w:val="009F5020"/>
    <w:rsid w:val="00A365A6"/>
    <w:rsid w:val="00A54C98"/>
    <w:rsid w:val="00A95F68"/>
    <w:rsid w:val="00AF29C6"/>
    <w:rsid w:val="00B67C40"/>
    <w:rsid w:val="00B82F98"/>
    <w:rsid w:val="00BF0B88"/>
    <w:rsid w:val="00C160B3"/>
    <w:rsid w:val="00C2312D"/>
    <w:rsid w:val="00CA22F2"/>
    <w:rsid w:val="00CA4551"/>
    <w:rsid w:val="00CA4FCD"/>
    <w:rsid w:val="00D006C1"/>
    <w:rsid w:val="00D54002"/>
    <w:rsid w:val="00D61608"/>
    <w:rsid w:val="00DE7C70"/>
    <w:rsid w:val="00F03B8F"/>
    <w:rsid w:val="00F40C3C"/>
    <w:rsid w:val="00FD5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98031C"/>
  <w15:chartTrackingRefBased/>
  <w15:docId w15:val="{D6BE239F-1441-4FDA-8ADA-5FFFC504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2E0A"/>
    <w:pPr>
      <w:tabs>
        <w:tab w:val="center" w:pos="4252"/>
        <w:tab w:val="right" w:pos="8504"/>
      </w:tabs>
      <w:snapToGrid w:val="0"/>
    </w:pPr>
  </w:style>
  <w:style w:type="character" w:customStyle="1" w:styleId="a4">
    <w:name w:val="ヘッダー (文字)"/>
    <w:basedOn w:val="a0"/>
    <w:link w:val="a3"/>
    <w:uiPriority w:val="99"/>
    <w:rsid w:val="00262E0A"/>
  </w:style>
  <w:style w:type="paragraph" w:styleId="a5">
    <w:name w:val="footer"/>
    <w:basedOn w:val="a"/>
    <w:link w:val="a6"/>
    <w:uiPriority w:val="99"/>
    <w:unhideWhenUsed/>
    <w:rsid w:val="00262E0A"/>
    <w:pPr>
      <w:tabs>
        <w:tab w:val="center" w:pos="4252"/>
        <w:tab w:val="right" w:pos="8504"/>
      </w:tabs>
      <w:snapToGrid w:val="0"/>
    </w:pPr>
  </w:style>
  <w:style w:type="character" w:customStyle="1" w:styleId="a6">
    <w:name w:val="フッター (文字)"/>
    <w:basedOn w:val="a0"/>
    <w:link w:val="a5"/>
    <w:uiPriority w:val="99"/>
    <w:rsid w:val="00262E0A"/>
  </w:style>
  <w:style w:type="paragraph" w:styleId="a7">
    <w:name w:val="List Paragraph"/>
    <w:basedOn w:val="a"/>
    <w:uiPriority w:val="34"/>
    <w:qFormat/>
    <w:rsid w:val="00262E0A"/>
    <w:pPr>
      <w:ind w:leftChars="400" w:left="840"/>
    </w:pPr>
  </w:style>
  <w:style w:type="table" w:styleId="a8">
    <w:name w:val="Table Grid"/>
    <w:basedOn w:val="a1"/>
    <w:uiPriority w:val="39"/>
    <w:rsid w:val="00262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077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CE2EC-99DE-4877-9EE8-9D44C044B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5</Pages>
  <Words>920</Words>
  <Characters>5247</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山田 耕平</cp:lastModifiedBy>
  <cp:revision>33</cp:revision>
  <cp:lastPrinted>2024-03-28T23:41:00Z</cp:lastPrinted>
  <dcterms:created xsi:type="dcterms:W3CDTF">2024-03-19T00:54:00Z</dcterms:created>
  <dcterms:modified xsi:type="dcterms:W3CDTF">2025-09-26T08:00:00Z</dcterms:modified>
</cp:coreProperties>
</file>