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9B85C" w14:textId="504FCA97" w:rsidR="00172786" w:rsidRDefault="00172786" w:rsidP="00815040">
      <w:pPr>
        <w:snapToGrid w:val="0"/>
        <w:spacing w:line="720" w:lineRule="exact"/>
        <w:jc w:val="center"/>
        <w:rPr>
          <w:rFonts w:ascii="HG丸ｺﾞｼｯｸM-PRO" w:eastAsia="HG丸ｺﾞｼｯｸM-PRO" w:hAnsi="HG丸ｺﾞｼｯｸM-PRO" w:cstheme="majorHAnsi"/>
          <w:b/>
          <w:color w:val="0432FF"/>
          <w:sz w:val="32"/>
          <w:szCs w:val="32"/>
        </w:rPr>
      </w:pPr>
    </w:p>
    <w:p w14:paraId="5EC3445D" w14:textId="77777777" w:rsidR="003E01B2" w:rsidRDefault="003E01B2" w:rsidP="00815040">
      <w:pPr>
        <w:snapToGrid w:val="0"/>
        <w:spacing w:line="720" w:lineRule="exact"/>
        <w:jc w:val="center"/>
        <w:rPr>
          <w:rFonts w:ascii="HG丸ｺﾞｼｯｸM-PRO" w:eastAsia="HG丸ｺﾞｼｯｸM-PRO" w:hAnsi="HG丸ｺﾞｼｯｸM-PRO" w:cstheme="majorHAnsi"/>
          <w:b/>
          <w:sz w:val="32"/>
          <w:szCs w:val="32"/>
        </w:rPr>
      </w:pPr>
      <w:r>
        <w:rPr>
          <w:rFonts w:ascii="HG丸ｺﾞｼｯｸM-PRO" w:eastAsia="HG丸ｺﾞｼｯｸM-PRO" w:hAnsi="HG丸ｺﾞｼｯｸM-PRO" w:cstheme="majorHAnsi" w:hint="eastAsia"/>
          <w:b/>
          <w:sz w:val="32"/>
          <w:szCs w:val="32"/>
        </w:rPr>
        <w:t>前立腺癌</w:t>
      </w:r>
      <w:r>
        <w:rPr>
          <w:rFonts w:ascii="HG丸ｺﾞｼｯｸM-PRO" w:eastAsia="HG丸ｺﾞｼｯｸM-PRO" w:hAnsi="HG丸ｺﾞｼｯｸM-PRO" w:cstheme="majorHAnsi"/>
          <w:b/>
          <w:sz w:val="32"/>
          <w:szCs w:val="32"/>
        </w:rPr>
        <w:t>に</w:t>
      </w:r>
      <w:r>
        <w:rPr>
          <w:rFonts w:ascii="HG丸ｺﾞｼｯｸM-PRO" w:eastAsia="HG丸ｺﾞｼｯｸM-PRO" w:hAnsi="HG丸ｺﾞｼｯｸM-PRO" w:cstheme="majorHAnsi" w:hint="eastAsia"/>
          <w:b/>
          <w:sz w:val="32"/>
          <w:szCs w:val="32"/>
        </w:rPr>
        <w:t>対してホルモン療法を受けられた</w:t>
      </w:r>
    </w:p>
    <w:p w14:paraId="71F52794" w14:textId="35C8431B" w:rsidR="00CD0527" w:rsidRPr="00F32B52" w:rsidRDefault="003E01B2" w:rsidP="00815040">
      <w:pPr>
        <w:snapToGrid w:val="0"/>
        <w:spacing w:line="720" w:lineRule="exact"/>
        <w:jc w:val="center"/>
        <w:rPr>
          <w:rFonts w:ascii="HG丸ｺﾞｼｯｸM-PRO" w:eastAsia="HG丸ｺﾞｼｯｸM-PRO" w:hAnsi="HG丸ｺﾞｼｯｸM-PRO" w:cstheme="majorHAnsi"/>
          <w:b/>
          <w:sz w:val="32"/>
          <w:szCs w:val="32"/>
        </w:rPr>
      </w:pPr>
      <w:r>
        <w:rPr>
          <w:rFonts w:ascii="HG丸ｺﾞｼｯｸM-PRO" w:eastAsia="HG丸ｺﾞｼｯｸM-PRO" w:hAnsi="HG丸ｺﾞｼｯｸM-PRO" w:cstheme="majorHAnsi" w:hint="eastAsia"/>
          <w:b/>
          <w:sz w:val="32"/>
          <w:szCs w:val="32"/>
        </w:rPr>
        <w:t>患者さん・ご家族の皆様へ</w:t>
      </w:r>
    </w:p>
    <w:p w14:paraId="3FA33734" w14:textId="77777777" w:rsidR="00CD0527" w:rsidRPr="003E01B2" w:rsidRDefault="00CD0527" w:rsidP="00CD0527">
      <w:pPr>
        <w:spacing w:line="340" w:lineRule="exact"/>
        <w:jc w:val="center"/>
        <w:rPr>
          <w:rFonts w:ascii="HG丸ｺﾞｼｯｸM-PRO" w:eastAsia="HG丸ｺﾞｼｯｸM-PRO" w:hAnsi="HG丸ｺﾞｼｯｸM-PRO" w:cstheme="majorHAnsi"/>
          <w:sz w:val="28"/>
          <w:szCs w:val="28"/>
        </w:rPr>
      </w:pPr>
    </w:p>
    <w:p w14:paraId="2F3ECEBE" w14:textId="77777777" w:rsidR="00EE0B54" w:rsidRDefault="00CD0527" w:rsidP="00815040">
      <w:pPr>
        <w:snapToGrid w:val="0"/>
        <w:jc w:val="center"/>
        <w:rPr>
          <w:rFonts w:ascii="HG丸ｺﾞｼｯｸM-PRO" w:eastAsia="HG丸ｺﾞｼｯｸM-PRO" w:hAnsi="HG丸ｺﾞｼｯｸM-PRO" w:cstheme="majorHAnsi"/>
          <w:sz w:val="28"/>
          <w:szCs w:val="28"/>
        </w:rPr>
      </w:pPr>
      <w:r>
        <w:rPr>
          <w:rFonts w:ascii="HG丸ｺﾞｼｯｸM-PRO" w:eastAsia="HG丸ｺﾞｼｯｸM-PRO" w:hAnsi="HG丸ｺﾞｼｯｸM-PRO" w:cstheme="majorHAnsi"/>
          <w:sz w:val="28"/>
          <w:szCs w:val="28"/>
        </w:rPr>
        <w:t>「</w:t>
      </w:r>
      <w:r>
        <w:rPr>
          <w:rFonts w:ascii="HG丸ｺﾞｼｯｸM-PRO" w:eastAsia="HG丸ｺﾞｼｯｸM-PRO" w:hAnsi="HG丸ｺﾞｼｯｸM-PRO" w:cstheme="majorHAnsi" w:hint="eastAsia"/>
          <w:sz w:val="28"/>
          <w:szCs w:val="28"/>
        </w:rPr>
        <w:t>転移性去勢感受性前立腺癌(</w:t>
      </w:r>
      <w:proofErr w:type="spellStart"/>
      <w:r>
        <w:rPr>
          <w:rFonts w:ascii="HG丸ｺﾞｼｯｸM-PRO" w:eastAsia="HG丸ｺﾞｼｯｸM-PRO" w:hAnsi="HG丸ｺﾞｼｯｸM-PRO" w:cstheme="majorHAnsi" w:hint="eastAsia"/>
          <w:sz w:val="28"/>
          <w:szCs w:val="28"/>
        </w:rPr>
        <w:t>mCSPC</w:t>
      </w:r>
      <w:proofErr w:type="spellEnd"/>
      <w:r>
        <w:rPr>
          <w:rFonts w:ascii="HG丸ｺﾞｼｯｸM-PRO" w:eastAsia="HG丸ｺﾞｼｯｸM-PRO" w:hAnsi="HG丸ｺﾞｼｯｸM-PRO" w:cstheme="majorHAnsi" w:hint="eastAsia"/>
          <w:sz w:val="28"/>
          <w:szCs w:val="28"/>
        </w:rPr>
        <w:t>)に対するアンドロゲン受容体シグナル阻害薬の</w:t>
      </w:r>
    </w:p>
    <w:p w14:paraId="73899E4E" w14:textId="178E2438" w:rsidR="00CD0527" w:rsidRPr="00F32B52" w:rsidRDefault="003E01B2" w:rsidP="00815040">
      <w:pPr>
        <w:snapToGrid w:val="0"/>
        <w:jc w:val="center"/>
        <w:rPr>
          <w:rFonts w:ascii="HG丸ｺﾞｼｯｸM-PRO" w:eastAsia="HG丸ｺﾞｼｯｸM-PRO" w:hAnsi="HG丸ｺﾞｼｯｸM-PRO" w:cstheme="majorHAnsi"/>
          <w:sz w:val="28"/>
          <w:szCs w:val="28"/>
        </w:rPr>
      </w:pPr>
      <w:r>
        <w:rPr>
          <w:rFonts w:ascii="HG丸ｺﾞｼｯｸM-PRO" w:eastAsia="HG丸ｺﾞｼｯｸM-PRO" w:hAnsi="HG丸ｺﾞｼｯｸM-PRO" w:cstheme="majorHAnsi" w:hint="eastAsia"/>
          <w:sz w:val="28"/>
          <w:szCs w:val="28"/>
        </w:rPr>
        <w:t>有効性の検討」</w:t>
      </w:r>
    </w:p>
    <w:p w14:paraId="018AFD11" w14:textId="77777777" w:rsidR="00AC11AF" w:rsidRPr="00F32B52" w:rsidRDefault="00AC11AF">
      <w:pPr>
        <w:rPr>
          <w:rFonts w:ascii="HG丸ｺﾞｼｯｸM-PRO" w:eastAsia="HG丸ｺﾞｼｯｸM-PRO" w:hAnsi="HG丸ｺﾞｼｯｸM-PRO"/>
        </w:rPr>
      </w:pPr>
    </w:p>
    <w:p w14:paraId="49215E46" w14:textId="77777777" w:rsidR="00DE3486" w:rsidRPr="00F32B52" w:rsidRDefault="00DE3486">
      <w:pPr>
        <w:rPr>
          <w:rFonts w:ascii="HG丸ｺﾞｼｯｸM-PRO" w:eastAsia="HG丸ｺﾞｼｯｸM-PRO" w:hAnsi="HG丸ｺﾞｼｯｸM-PRO"/>
        </w:rPr>
      </w:pPr>
    </w:p>
    <w:p w14:paraId="202A6CB6" w14:textId="77777777" w:rsidR="00CD0527" w:rsidRPr="00F32B52" w:rsidRDefault="00CD0527" w:rsidP="00CD0527">
      <w:pPr>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b/>
          <w:sz w:val="24"/>
        </w:rPr>
        <w:t>はじめに</w:t>
      </w:r>
    </w:p>
    <w:p w14:paraId="16994E52" w14:textId="055BECC9" w:rsidR="00CD0527" w:rsidRPr="00F32B52" w:rsidRDefault="00CD0527" w:rsidP="00BE5342">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鳥取大学医学部附属病院</w:t>
      </w:r>
      <w:r>
        <w:rPr>
          <w:rFonts w:ascii="HG丸ｺﾞｼｯｸM-PRO" w:eastAsia="HG丸ｺﾞｼｯｸM-PRO" w:hAnsi="HG丸ｺﾞｼｯｸM-PRO" w:cstheme="majorHAnsi" w:hint="eastAsia"/>
          <w:sz w:val="24"/>
        </w:rPr>
        <w:t>泌尿器</w:t>
      </w:r>
      <w:r>
        <w:rPr>
          <w:rFonts w:ascii="HG丸ｺﾞｼｯｸM-PRO" w:eastAsia="HG丸ｺﾞｼｯｸM-PRO" w:hAnsi="HG丸ｺﾞｼｯｸM-PRO" w:cstheme="majorHAnsi"/>
          <w:sz w:val="24"/>
        </w:rPr>
        <w:t>科では、</w:t>
      </w:r>
      <w:r>
        <w:rPr>
          <w:rFonts w:ascii="HG丸ｺﾞｼｯｸM-PRO" w:eastAsia="HG丸ｺﾞｼｯｸM-PRO" w:hAnsi="HG丸ｺﾞｼｯｸM-PRO" w:cstheme="majorHAnsi" w:hint="eastAsia"/>
          <w:sz w:val="24"/>
        </w:rPr>
        <w:t>前立腺癌と診断され、2018年2月1日から2025年3月31日までに転移性前立腺癌に対してホルモン療法を受けられた患者さんを対象に、</w:t>
      </w:r>
      <w:r>
        <w:rPr>
          <w:rFonts w:ascii="HG丸ｺﾞｼｯｸM-PRO" w:eastAsia="HG丸ｺﾞｼｯｸM-PRO" w:hAnsi="HG丸ｺﾞｼｯｸM-PRO" w:cstheme="majorHAnsi"/>
          <w:sz w:val="24"/>
        </w:rPr>
        <w:t>カルテ、手術記録、看護記録等（以下、「カルテ等」といいます）の診療情報から得られる情報をもとに研究を実施して</w:t>
      </w:r>
      <w:r>
        <w:rPr>
          <w:rFonts w:ascii="HG丸ｺﾞｼｯｸM-PRO" w:eastAsia="HG丸ｺﾞｼｯｸM-PRO" w:hAnsi="HG丸ｺﾞｼｯｸM-PRO" w:cstheme="majorHAnsi" w:hint="eastAsia"/>
          <w:sz w:val="24"/>
        </w:rPr>
        <w:t>います</w:t>
      </w:r>
      <w:r>
        <w:rPr>
          <w:rFonts w:ascii="HG丸ｺﾞｼｯｸM-PRO" w:eastAsia="HG丸ｺﾞｼｯｸM-PRO" w:hAnsi="HG丸ｺﾞｼｯｸM-PRO" w:cstheme="majorHAnsi"/>
          <w:sz w:val="24"/>
        </w:rPr>
        <w:t>。</w:t>
      </w:r>
    </w:p>
    <w:p w14:paraId="125E6F37" w14:textId="59980B29" w:rsidR="00CD0527" w:rsidRPr="00F32B52" w:rsidRDefault="00BE5342" w:rsidP="00BE5342">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この研究は鳥取大学医学</w:t>
      </w:r>
      <w:r>
        <w:rPr>
          <w:rFonts w:ascii="HG丸ｺﾞｼｯｸM-PRO" w:eastAsia="HG丸ｺﾞｼｯｸM-PRO" w:hAnsi="HG丸ｺﾞｼｯｸM-PRO" w:cstheme="majorHAnsi" w:hint="eastAsia"/>
          <w:sz w:val="24"/>
        </w:rPr>
        <w:t>部</w:t>
      </w:r>
      <w:r>
        <w:rPr>
          <w:rFonts w:ascii="HG丸ｺﾞｼｯｸM-PRO" w:eastAsia="HG丸ｺﾞｼｯｸM-PRO" w:hAnsi="HG丸ｺﾞｼｯｸM-PRO" w:cstheme="majorHAnsi"/>
          <w:sz w:val="24"/>
        </w:rPr>
        <w:t>倫理</w:t>
      </w:r>
      <w:r>
        <w:rPr>
          <w:rFonts w:ascii="HG丸ｺﾞｼｯｸM-PRO" w:eastAsia="HG丸ｺﾞｼｯｸM-PRO" w:hAnsi="HG丸ｺﾞｼｯｸM-PRO" w:cstheme="majorHAnsi" w:hint="eastAsia"/>
          <w:sz w:val="24"/>
        </w:rPr>
        <w:t>審査</w:t>
      </w:r>
      <w:r>
        <w:rPr>
          <w:rFonts w:ascii="HG丸ｺﾞｼｯｸM-PRO" w:eastAsia="HG丸ｺﾞｼｯｸM-PRO" w:hAnsi="HG丸ｺﾞｼｯｸM-PRO" w:cstheme="majorHAnsi"/>
          <w:sz w:val="24"/>
        </w:rPr>
        <w:t>委員会の承認を経て、</w:t>
      </w:r>
      <w:r>
        <w:rPr>
          <w:rFonts w:ascii="HG丸ｺﾞｼｯｸM-PRO" w:eastAsia="HG丸ｺﾞｼｯｸM-PRO" w:hAnsi="HG丸ｺﾞｼｯｸM-PRO" w:cstheme="majorHAnsi" w:hint="eastAsia"/>
          <w:sz w:val="24"/>
        </w:rPr>
        <w:t>医学部長の承認を受けており、山陰地方</w:t>
      </w:r>
      <w:r>
        <w:rPr>
          <w:rFonts w:ascii="HG丸ｺﾞｼｯｸM-PRO" w:eastAsia="HG丸ｺﾞｼｯｸM-PRO" w:hAnsi="HG丸ｺﾞｼｯｸM-PRO" w:cstheme="majorHAnsi"/>
          <w:sz w:val="24"/>
        </w:rPr>
        <w:t>の医療機関と</w:t>
      </w:r>
      <w:r>
        <w:rPr>
          <w:rFonts w:ascii="HG丸ｺﾞｼｯｸM-PRO" w:eastAsia="HG丸ｺﾞｼｯｸM-PRO" w:hAnsi="HG丸ｺﾞｼｯｸM-PRO" w:cstheme="majorHAnsi" w:hint="eastAsia"/>
          <w:sz w:val="24"/>
        </w:rPr>
        <w:t>共同で</w:t>
      </w:r>
      <w:r>
        <w:rPr>
          <w:rFonts w:ascii="HG丸ｺﾞｼｯｸM-PRO" w:eastAsia="HG丸ｺﾞｼｯｸM-PRO" w:hAnsi="HG丸ｺﾞｼｯｸM-PRO" w:cstheme="majorHAnsi"/>
          <w:sz w:val="24"/>
        </w:rPr>
        <w:t>行っています。詳細は以下のとおり</w:t>
      </w:r>
      <w:r>
        <w:rPr>
          <w:rFonts w:ascii="HG丸ｺﾞｼｯｸM-PRO" w:eastAsia="HG丸ｺﾞｼｯｸM-PRO" w:hAnsi="HG丸ｺﾞｼｯｸM-PRO" w:cstheme="majorHAnsi" w:hint="eastAsia"/>
          <w:sz w:val="24"/>
        </w:rPr>
        <w:t>です</w:t>
      </w:r>
      <w:r>
        <w:rPr>
          <w:rFonts w:ascii="HG丸ｺﾞｼｯｸM-PRO" w:eastAsia="HG丸ｺﾞｼｯｸM-PRO" w:hAnsi="HG丸ｺﾞｼｯｸM-PRO" w:cstheme="majorHAnsi"/>
          <w:sz w:val="24"/>
        </w:rPr>
        <w:t>。</w:t>
      </w:r>
    </w:p>
    <w:p w14:paraId="4BDD5923" w14:textId="1768CEE4" w:rsidR="00BE5342" w:rsidRPr="00F32B52" w:rsidRDefault="00404E13" w:rsidP="000E4683">
      <w:pPr>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hint="eastAsia"/>
          <w:sz w:val="24"/>
        </w:rPr>
        <w:t xml:space="preserve">　</w:t>
      </w:r>
    </w:p>
    <w:p w14:paraId="7B9B5A08" w14:textId="5F28396C" w:rsidR="003E01B2" w:rsidRPr="003E01B2" w:rsidRDefault="00BE5342" w:rsidP="003E01B2">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b/>
          <w:sz w:val="24"/>
        </w:rPr>
        <w:t>研究概要および利用目的</w:t>
      </w:r>
      <w:r>
        <w:rPr>
          <w:rFonts w:ascii="HG丸ｺﾞｼｯｸM-PRO" w:eastAsia="HG丸ｺﾞｼｯｸM-PRO" w:hAnsi="HG丸ｺﾞｼｯｸM-PRO" w:cstheme="majorHAnsi" w:hint="eastAsia"/>
          <w:b/>
          <w:sz w:val="24"/>
        </w:rPr>
        <w:t>・方法</w:t>
      </w:r>
    </w:p>
    <w:p w14:paraId="27010782" w14:textId="3F41174B" w:rsidR="00197527" w:rsidRPr="00F32B52" w:rsidRDefault="003E01B2" w:rsidP="00D61209">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hint="eastAsia"/>
          <w:sz w:val="24"/>
        </w:rPr>
        <w:t>前立腺癌に対するホルモン療法は日々進化し、2018年2月からはアンドロゲン受容体シグナル阻害薬（</w:t>
      </w:r>
      <w:r>
        <w:rPr>
          <w:rFonts w:ascii="HG丸ｺﾞｼｯｸM-PRO" w:eastAsia="HG丸ｺﾞｼｯｸM-PRO" w:hAnsi="HG丸ｺﾞｼｯｸM-PRO" w:cstheme="majorHAnsi"/>
          <w:sz w:val="24"/>
        </w:rPr>
        <w:t>ARSI: Androgen Receptor Signaling Inhibitor</w:t>
      </w:r>
      <w:r>
        <w:rPr>
          <w:rFonts w:ascii="HG丸ｺﾞｼｯｸM-PRO" w:eastAsia="HG丸ｺﾞｼｯｸM-PRO" w:hAnsi="HG丸ｺﾞｼｯｸM-PRO" w:cstheme="majorHAnsi" w:hint="eastAsia"/>
          <w:sz w:val="24"/>
        </w:rPr>
        <w:t>）が一次ホルモン治療として使用可能となりました。</w:t>
      </w:r>
    </w:p>
    <w:p w14:paraId="1A78C78F" w14:textId="04784FE8" w:rsidR="003E01B2" w:rsidRDefault="003E01B2" w:rsidP="003E01B2">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hint="eastAsia"/>
          <w:sz w:val="24"/>
        </w:rPr>
        <w:t>本研究では、2018年2月1日から2025年3月31日までに鳥取大学医学部附属病院または関連施設において転移性前立腺癌（初回診断時から転移を有する前立腺癌）に対する一次ホルモン療法として、アンドロゲン受容体シグナル阻害薬併用アンドロゲン除去療法、ビカルタミド併用アンドロゲン除去療法、アンドロゲン除去療法単独のいずれかを受けられた患者さんのカルテ等から、情報を集めさせていただき、「ホルモン療法の治療成績（患者背景、有害事象、予後）および予後予測因子」、「アンドロゲン受容体シグナル阻害薬併用アンドロゲン除去療法とビカルタミド併用アンドロゲン除去療法またはアンドロゲン除去療法単独を施行した症例の治療成績（患者背景、有害事象、予後）および予後の比較」について調査を予定しています。</w:t>
      </w:r>
    </w:p>
    <w:p w14:paraId="696D393B" w14:textId="77777777" w:rsidR="00404E13" w:rsidRPr="00F32B52" w:rsidRDefault="00404E13" w:rsidP="000E4683">
      <w:pPr>
        <w:rPr>
          <w:rFonts w:ascii="HG丸ｺﾞｼｯｸM-PRO" w:eastAsia="HG丸ｺﾞｼｯｸM-PRO" w:hAnsi="HG丸ｺﾞｼｯｸM-PRO" w:cstheme="majorHAnsi"/>
          <w:sz w:val="24"/>
        </w:rPr>
      </w:pPr>
    </w:p>
    <w:p w14:paraId="25B071DA" w14:textId="03C17CAD" w:rsidR="003B04AD" w:rsidRPr="00F32B52" w:rsidRDefault="00F85A4A" w:rsidP="003B04AD">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hint="eastAsia"/>
          <w:sz w:val="24"/>
        </w:rPr>
        <w:t>すべての情報は、鳥取大学医学部附属病院に電子的に送付され、集計されます。また、情報は、研究代表者が責任を持って保管、管理します。</w:t>
      </w:r>
    </w:p>
    <w:p w14:paraId="7D0C770F" w14:textId="77777777" w:rsidR="003B04AD" w:rsidRPr="00F32B52" w:rsidRDefault="003B04AD" w:rsidP="00BE5342">
      <w:pPr>
        <w:ind w:firstLineChars="100" w:firstLine="240"/>
        <w:rPr>
          <w:rFonts w:ascii="HG丸ｺﾞｼｯｸM-PRO" w:eastAsia="HG丸ｺﾞｼｯｸM-PRO" w:hAnsi="HG丸ｺﾞｼｯｸM-PRO" w:cstheme="majorHAnsi"/>
          <w:sz w:val="24"/>
        </w:rPr>
      </w:pPr>
    </w:p>
    <w:p w14:paraId="62407A80" w14:textId="02EA82BE" w:rsidR="00BE5342" w:rsidRPr="00F32B52" w:rsidRDefault="00197527" w:rsidP="00BE5342">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hint="eastAsia"/>
          <w:sz w:val="24"/>
        </w:rPr>
        <w:t>本研究の対象となる患者さんは、他の研究対象者への個人情報保護や本研究の独創性の確</w:t>
      </w:r>
      <w:r>
        <w:rPr>
          <w:rFonts w:ascii="HG丸ｺﾞｼｯｸM-PRO" w:eastAsia="HG丸ｺﾞｼｯｸM-PRO" w:hAnsi="HG丸ｺﾞｼｯｸM-PRO" w:cstheme="majorHAnsi" w:hint="eastAsia"/>
          <w:sz w:val="24"/>
        </w:rPr>
        <w:lastRenderedPageBreak/>
        <w:t>保に支障がない範囲で、研究計画書及び研究の方法についての資料を入手又は閲覧することができます。希望される方は、遠慮なく問合せ窓口にお申し出ください。</w:t>
      </w:r>
    </w:p>
    <w:p w14:paraId="5EA86AAC" w14:textId="77777777" w:rsidR="00C86334" w:rsidRPr="00F32B52" w:rsidRDefault="00C86334" w:rsidP="00BE5342">
      <w:pPr>
        <w:ind w:firstLineChars="100" w:firstLine="240"/>
        <w:rPr>
          <w:rFonts w:ascii="HG丸ｺﾞｼｯｸM-PRO" w:eastAsia="HG丸ｺﾞｼｯｸM-PRO" w:hAnsi="HG丸ｺﾞｼｯｸM-PRO" w:cstheme="majorHAnsi"/>
          <w:sz w:val="24"/>
        </w:rPr>
      </w:pPr>
    </w:p>
    <w:p w14:paraId="6779571C" w14:textId="4DF4D979" w:rsidR="00C86334" w:rsidRPr="00F32B52" w:rsidRDefault="00C86334" w:rsidP="00C86334">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b/>
          <w:sz w:val="24"/>
        </w:rPr>
        <w:t>取り扱う</w:t>
      </w:r>
      <w:r>
        <w:rPr>
          <w:rFonts w:ascii="HG丸ｺﾞｼｯｸM-PRO" w:eastAsia="HG丸ｺﾞｼｯｸM-PRO" w:hAnsi="HG丸ｺﾞｼｯｸM-PRO" w:cstheme="majorHAnsi" w:hint="eastAsia"/>
          <w:b/>
          <w:sz w:val="24"/>
        </w:rPr>
        <w:t>情報</w:t>
      </w:r>
    </w:p>
    <w:p w14:paraId="350FBEEA" w14:textId="77777777" w:rsidR="00C86334" w:rsidRDefault="00C86334" w:rsidP="00C86334">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患者さんのカルテ等の診療情報から以下の項目を集めさせていただきます。</w:t>
      </w:r>
    </w:p>
    <w:p w14:paraId="5B0EA9CA" w14:textId="77777777" w:rsidR="00613FA5" w:rsidRPr="00F32B52" w:rsidRDefault="00613FA5" w:rsidP="00C86334">
      <w:pPr>
        <w:ind w:firstLineChars="100" w:firstLine="240"/>
        <w:rPr>
          <w:rFonts w:ascii="HG丸ｺﾞｼｯｸM-PRO" w:eastAsia="HG丸ｺﾞｼｯｸM-PRO" w:hAnsi="HG丸ｺﾞｼｯｸM-PRO" w:cstheme="majorHAnsi"/>
          <w:sz w:val="24"/>
        </w:rPr>
      </w:pPr>
    </w:p>
    <w:p w14:paraId="381BE682" w14:textId="77777777" w:rsidR="00C86334" w:rsidRPr="00F32B52" w:rsidRDefault="00C86334" w:rsidP="00C86334">
      <w:pPr>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【患者さんの情報】</w:t>
      </w:r>
    </w:p>
    <w:p w14:paraId="14115697" w14:textId="57534BF4" w:rsidR="00D61209" w:rsidRPr="00D61209"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・生年月日、診断時年齢、PSA、前立腺生検本数、生検陽性コア数、グリソンスコア、グリソンパターン5の有無、臨床病期（TNM）、前立腺癌診断時転移部位、既往歴、Charlson comorbidity index (CCI)、CCIの内容、ゾレドロン酸またはデノスマブの使用の有無。</w:t>
      </w:r>
    </w:p>
    <w:p w14:paraId="78338C09" w14:textId="0BCD29DF" w:rsidR="00D61209" w:rsidRPr="00D61209"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・原発巣局所治療の有無、原発巣局所治療の内容、原発巣局所治療施行日</w:t>
      </w:r>
    </w:p>
    <w:p w14:paraId="6C902369" w14:textId="7E9F02B6" w:rsidR="00D61209" w:rsidRPr="00D61209"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・一次ホルモン治療薬の内容、一次ホルモン治療開始時背景（治療開始日、ECOG-PS、BMI、PSA、転移部位、随伴症状、EODスコア、LATITUDEリスク内容、LATITUDEリスク数、CHAATEDリスク内容、CHAARTEDリスク数）</w:t>
      </w:r>
    </w:p>
    <w:p w14:paraId="14EFD6ED" w14:textId="2704B4B2" w:rsidR="00D61209" w:rsidRPr="00F32B52"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・一次ホルモン治療開始時血液検査（Hb, CRP, LDH, ALP, アルブミン値、白血球数、好中球%、リンパ球%、NLR、derived NLR、LIPIスコア、PNIスコア、AAPRスコア）</w:t>
      </w:r>
    </w:p>
    <w:p w14:paraId="0186C758" w14:textId="77777777" w:rsidR="009F7CEE" w:rsidRPr="00D61209" w:rsidRDefault="009F7CEE" w:rsidP="00C86334">
      <w:pPr>
        <w:rPr>
          <w:rFonts w:ascii="HG丸ｺﾞｼｯｸM-PRO" w:eastAsia="HG丸ｺﾞｼｯｸM-PRO" w:hAnsi="HG丸ｺﾞｼｯｸM-PRO" w:cstheme="majorHAnsi"/>
          <w:sz w:val="24"/>
        </w:rPr>
      </w:pPr>
    </w:p>
    <w:p w14:paraId="2A9A3BDC" w14:textId="1C2DDE44" w:rsidR="00F1398D" w:rsidRPr="00F32B52" w:rsidRDefault="00C86334" w:rsidP="00F1398D">
      <w:pPr>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w:t>
      </w:r>
      <w:r>
        <w:rPr>
          <w:rFonts w:ascii="HG丸ｺﾞｼｯｸM-PRO" w:eastAsia="HG丸ｺﾞｼｯｸM-PRO" w:hAnsi="HG丸ｺﾞｼｯｸM-PRO" w:cstheme="majorHAnsi" w:hint="eastAsia"/>
          <w:sz w:val="24"/>
        </w:rPr>
        <w:t>治療内容と転帰</w:t>
      </w:r>
      <w:r>
        <w:rPr>
          <w:rFonts w:ascii="HG丸ｺﾞｼｯｸM-PRO" w:eastAsia="HG丸ｺﾞｼｯｸM-PRO" w:hAnsi="HG丸ｺﾞｼｯｸM-PRO" w:cstheme="majorHAnsi"/>
          <w:sz w:val="24"/>
        </w:rPr>
        <w:t>】</w:t>
      </w:r>
    </w:p>
    <w:p w14:paraId="0FBE0DAA" w14:textId="4547E27B" w:rsidR="00D61209" w:rsidRPr="00D61209"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一次ホルモン治療経過（PSA最低値、PSA最低値を記録した日時、治療中止日、一次ホルモン治療中止理由、有害事象とそのGrade、有害事象に関連した治療薬減量の有無とそのGrade、有害事象に関連した治療薬完全中止とそのGrade）。</w:t>
      </w:r>
      <w:bookmarkStart w:id="0" w:name="_Hlk219548578"/>
      <w:r>
        <w:rPr>
          <w:rFonts w:ascii="HG丸ｺﾞｼｯｸM-PRO" w:eastAsia="HG丸ｺﾞｼｯｸM-PRO" w:hAnsi="HG丸ｺﾞｼｯｸM-PRO" w:cstheme="minorBidi" w:hint="eastAsia"/>
          <w:sz w:val="24"/>
        </w:rPr>
        <w:t>有害事象の評価はCTCAE version5.0を用いて評価。</w:t>
      </w:r>
    </w:p>
    <w:bookmarkEnd w:id="0"/>
    <w:p w14:paraId="091EF752" w14:textId="7C0986CD" w:rsidR="00D61209" w:rsidRPr="00D61209"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・転移性去勢抵抗性前立腺癌（mCRPC: castration resistant prostate cancer）診断時背景（診断時の転移部位、随伴症状）</w:t>
      </w:r>
    </w:p>
    <w:p w14:paraId="0402BFFD" w14:textId="11934756" w:rsidR="00D61209" w:rsidRPr="00D61209"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・mCRPC診断時血液検査（Hb, CRP, LDH, ALP, アルブミン値、白血球数、好中球%、リンパ球%、NLR、derived NLR、LIPIスコア、PNIスコア、AAPRスコア）</w:t>
      </w:r>
    </w:p>
    <w:p w14:paraId="788BED0D" w14:textId="5A246337" w:rsidR="00D61209" w:rsidRPr="00D61209"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・mCRPC後二次治療（二次治療薬、開始時のPSA、開始日、PSA最低値、中止日、中止理由）</w:t>
      </w:r>
    </w:p>
    <w:p w14:paraId="2B120901" w14:textId="40FF1EEE" w:rsidR="00D61209" w:rsidRPr="00D61209"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・mCRPC後三次治療（三次治療薬、開始時のPSA、開始日、PSA最低値、中止日、中止理由）</w:t>
      </w:r>
    </w:p>
    <w:p w14:paraId="6DF039D0" w14:textId="16526429" w:rsidR="00D61209" w:rsidRPr="00D61209"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・mCRPC後四次治療（四次治療薬、開始時のPSA、開始日、PSA最低値、中止日、中止理由）</w:t>
      </w:r>
    </w:p>
    <w:p w14:paraId="6B6F04C2" w14:textId="77777777" w:rsidR="00D61209"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w:t>
      </w:r>
      <w:r>
        <w:rPr>
          <w:rFonts w:ascii="HG丸ｺﾞｼｯｸM-PRO" w:eastAsia="HG丸ｺﾞｼｯｸM-PRO" w:hAnsi="HG丸ｺﾞｼｯｸM-PRO" w:cstheme="minorBidi" w:hint="eastAsia"/>
          <w:sz w:val="24"/>
        </w:rPr>
        <w:tab/>
        <w:t>mCRPC後の治療薬一覧</w:t>
      </w:r>
    </w:p>
    <w:p w14:paraId="1AE1ADD9" w14:textId="7D57835C" w:rsidR="00D61209" w:rsidRPr="00D61209" w:rsidRDefault="00D61209" w:rsidP="00D61209">
      <w:pPr>
        <w:ind w:left="420"/>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w:t>
      </w:r>
      <w:r>
        <w:rPr>
          <w:rFonts w:ascii="HG丸ｺﾞｼｯｸM-PRO" w:eastAsia="HG丸ｺﾞｼｯｸM-PRO" w:hAnsi="HG丸ｺﾞｼｯｸM-PRO" w:cstheme="minorBidi" w:hint="eastAsia"/>
          <w:sz w:val="24"/>
        </w:rPr>
        <w:tab/>
        <w:t>最終転帰確認日、最終転帰</w:t>
      </w:r>
    </w:p>
    <w:p w14:paraId="1C96C0DE" w14:textId="77777777" w:rsidR="00A74614" w:rsidRPr="00F32B52" w:rsidRDefault="00A74614">
      <w:pPr>
        <w:rPr>
          <w:rFonts w:ascii="HG丸ｺﾞｼｯｸM-PRO" w:eastAsia="HG丸ｺﾞｼｯｸM-PRO" w:hAnsi="HG丸ｺﾞｼｯｸM-PRO" w:cstheme="majorHAnsi"/>
          <w:sz w:val="24"/>
        </w:rPr>
      </w:pPr>
    </w:p>
    <w:p w14:paraId="21E710AD" w14:textId="77777777" w:rsidR="005D1A94" w:rsidRPr="00F32B52" w:rsidRDefault="005D1A94" w:rsidP="005D1A94">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b/>
          <w:sz w:val="24"/>
        </w:rPr>
        <w:t>研究期間</w:t>
      </w:r>
    </w:p>
    <w:p w14:paraId="38778A8D" w14:textId="5FD2E6B9" w:rsidR="005D1A94" w:rsidRPr="00F32B52" w:rsidRDefault="005D1A94" w:rsidP="005D1A94">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lastRenderedPageBreak/>
        <w:t>この研究は、鳥取大学医学</w:t>
      </w:r>
      <w:r>
        <w:rPr>
          <w:rFonts w:ascii="HG丸ｺﾞｼｯｸM-PRO" w:eastAsia="HG丸ｺﾞｼｯｸM-PRO" w:hAnsi="HG丸ｺﾞｼｯｸM-PRO" w:cstheme="majorHAnsi" w:hint="eastAsia"/>
          <w:sz w:val="24"/>
        </w:rPr>
        <w:t>部</w:t>
      </w:r>
      <w:r>
        <w:rPr>
          <w:rFonts w:ascii="HG丸ｺﾞｼｯｸM-PRO" w:eastAsia="HG丸ｺﾞｼｯｸM-PRO" w:hAnsi="HG丸ｺﾞｼｯｸM-PRO" w:cstheme="majorHAnsi"/>
          <w:sz w:val="24"/>
        </w:rPr>
        <w:t>長が研究の実施を許可した日から</w:t>
      </w:r>
      <w:r>
        <w:rPr>
          <w:rFonts w:ascii="HG丸ｺﾞｼｯｸM-PRO" w:eastAsia="HG丸ｺﾞｼｯｸM-PRO" w:hAnsi="HG丸ｺﾞｼｯｸM-PRO" w:cstheme="majorHAnsi" w:hint="eastAsia"/>
          <w:sz w:val="24"/>
        </w:rPr>
        <w:t>2028</w:t>
      </w:r>
      <w:r>
        <w:rPr>
          <w:rFonts w:ascii="HG丸ｺﾞｼｯｸM-PRO" w:eastAsia="HG丸ｺﾞｼｯｸM-PRO" w:hAnsi="HG丸ｺﾞｼｯｸM-PRO" w:cstheme="majorHAnsi"/>
          <w:sz w:val="24"/>
        </w:rPr>
        <w:t>年</w:t>
      </w:r>
      <w:r>
        <w:rPr>
          <w:rFonts w:ascii="HG丸ｺﾞｼｯｸM-PRO" w:eastAsia="HG丸ｺﾞｼｯｸM-PRO" w:hAnsi="HG丸ｺﾞｼｯｸM-PRO" w:cstheme="majorHAnsi" w:hint="eastAsia"/>
          <w:sz w:val="24"/>
        </w:rPr>
        <w:t>1</w:t>
      </w:r>
      <w:r>
        <w:rPr>
          <w:rFonts w:ascii="HG丸ｺﾞｼｯｸM-PRO" w:eastAsia="HG丸ｺﾞｼｯｸM-PRO" w:hAnsi="HG丸ｺﾞｼｯｸM-PRO" w:cstheme="majorHAnsi"/>
          <w:sz w:val="24"/>
        </w:rPr>
        <w:t>2月</w:t>
      </w:r>
      <w:r>
        <w:rPr>
          <w:rFonts w:ascii="HG丸ｺﾞｼｯｸM-PRO" w:eastAsia="HG丸ｺﾞｼｯｸM-PRO" w:hAnsi="HG丸ｺﾞｼｯｸM-PRO" w:cstheme="majorHAnsi" w:hint="eastAsia"/>
          <w:sz w:val="24"/>
        </w:rPr>
        <w:t>3</w:t>
      </w:r>
      <w:r>
        <w:rPr>
          <w:rFonts w:ascii="HG丸ｺﾞｼｯｸM-PRO" w:eastAsia="HG丸ｺﾞｼｯｸM-PRO" w:hAnsi="HG丸ｺﾞｼｯｸM-PRO" w:cstheme="majorHAnsi"/>
          <w:sz w:val="24"/>
        </w:rPr>
        <w:t>1</w:t>
      </w:r>
      <w:r>
        <w:rPr>
          <w:rFonts w:ascii="HG丸ｺﾞｼｯｸM-PRO" w:eastAsia="HG丸ｺﾞｼｯｸM-PRO" w:hAnsi="HG丸ｺﾞｼｯｸM-PRO" w:cstheme="majorHAnsi" w:hint="eastAsia"/>
          <w:sz w:val="24"/>
        </w:rPr>
        <w:t>日</w:t>
      </w:r>
      <w:r>
        <w:rPr>
          <w:rFonts w:ascii="HG丸ｺﾞｼｯｸM-PRO" w:eastAsia="HG丸ｺﾞｼｯｸM-PRO" w:hAnsi="HG丸ｺﾞｼｯｸM-PRO" w:cstheme="majorHAnsi"/>
          <w:sz w:val="24"/>
        </w:rPr>
        <w:t>まで行う予定です。</w:t>
      </w:r>
    </w:p>
    <w:p w14:paraId="3C945754" w14:textId="77777777" w:rsidR="005D1A94" w:rsidRPr="00F32B52" w:rsidRDefault="005D1A94">
      <w:pPr>
        <w:rPr>
          <w:rFonts w:ascii="HG丸ｺﾞｼｯｸM-PRO" w:eastAsia="HG丸ｺﾞｼｯｸM-PRO" w:hAnsi="HG丸ｺﾞｼｯｸM-PRO" w:cstheme="majorHAnsi"/>
          <w:sz w:val="24"/>
        </w:rPr>
      </w:pPr>
    </w:p>
    <w:p w14:paraId="5E71D844" w14:textId="03770B57" w:rsidR="00C86334" w:rsidRPr="00F32B52" w:rsidRDefault="00C86334" w:rsidP="00C86334">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hint="eastAsia"/>
          <w:b/>
          <w:sz w:val="24"/>
        </w:rPr>
        <w:t>個人情報保護の方法</w:t>
      </w:r>
    </w:p>
    <w:p w14:paraId="50829DD1" w14:textId="5803CE67" w:rsidR="00C86334" w:rsidRPr="00F32B52" w:rsidRDefault="00C86334" w:rsidP="00C86334">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hint="eastAsia"/>
          <w:sz w:val="24"/>
        </w:rPr>
        <w:t>患者さんの情報は、研究責任者が責任をもって保管、管理します。また、氏名、イニシャル、住所、電話番号、カルテ番号などの直ちに個人を識別できる個人情報は匿名化*され、本研究では匿名化された情報を使用、提供します。このようにして患者さんの個人情報の管理については十分に注意を払います。</w:t>
      </w:r>
    </w:p>
    <w:p w14:paraId="68F9097E" w14:textId="77777777" w:rsidR="00C86334" w:rsidRPr="00F32B52" w:rsidRDefault="00C86334" w:rsidP="00C86334">
      <w:pPr>
        <w:rPr>
          <w:rFonts w:ascii="HG丸ｺﾞｼｯｸM-PRO" w:eastAsia="HG丸ｺﾞｼｯｸM-PRO" w:hAnsi="HG丸ｺﾞｼｯｸM-PRO" w:cstheme="majorHAnsi"/>
          <w:sz w:val="24"/>
        </w:rPr>
      </w:pPr>
    </w:p>
    <w:tbl>
      <w:tblPr>
        <w:tblStyle w:val="a4"/>
        <w:tblW w:w="0" w:type="auto"/>
        <w:tblInd w:w="637" w:type="dxa"/>
        <w:tblLook w:val="04A0" w:firstRow="1" w:lastRow="0" w:firstColumn="1" w:lastColumn="0" w:noHBand="0" w:noVBand="1"/>
      </w:tblPr>
      <w:tblGrid>
        <w:gridCol w:w="8617"/>
      </w:tblGrid>
      <w:tr w:rsidR="008875E9" w:rsidRPr="00F32B52" w14:paraId="4AE1EE98" w14:textId="77777777" w:rsidTr="009C7B14">
        <w:tc>
          <w:tcPr>
            <w:tcW w:w="8617" w:type="dxa"/>
          </w:tcPr>
          <w:p w14:paraId="4AD43AD6" w14:textId="2BDFCC13" w:rsidR="00F85A4A" w:rsidRPr="00F32B52" w:rsidRDefault="00F85A4A" w:rsidP="009C7B14">
            <w:pPr>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w:t>
            </w:r>
            <w:r>
              <w:rPr>
                <w:rFonts w:ascii="HG丸ｺﾞｼｯｸM-PRO" w:eastAsia="HG丸ｺﾞｼｯｸM-PRO" w:hAnsi="HG丸ｺﾞｼｯｸM-PRO" w:cstheme="majorHAnsi" w:hint="eastAsia"/>
                <w:b/>
                <w:szCs w:val="21"/>
              </w:rPr>
              <w:t>匿名化</w:t>
            </w:r>
            <w:r>
              <w:rPr>
                <w:rFonts w:ascii="HG丸ｺﾞｼｯｸM-PRO" w:eastAsia="HG丸ｺﾞｼｯｸM-PRO" w:hAnsi="HG丸ｺﾞｼｯｸM-PRO" w:cstheme="majorHAnsi" w:hint="eastAsia"/>
                <w:szCs w:val="21"/>
              </w:rPr>
              <w:t>について：本研究にご提供いただく情報については、患者さんの氏名、住所、電話番号、カルテ番号など、患者さん個人を直ちに特定できるような情報をすべて削除し、代わりにこの研究用の登録番号をつけます。なお、研究の過程で情報がどの患者さんのものかを知る必要がある場合も想定されます。その場合に備えて、情報と患者さん個人を結びつけることのできる対応表を作成させていただきますが、この対応表は研究責任者によって鍵のかかる保管庫で厳重に管理されます。</w:t>
            </w:r>
          </w:p>
        </w:tc>
      </w:tr>
    </w:tbl>
    <w:p w14:paraId="0689031E" w14:textId="77777777" w:rsidR="00F85A4A" w:rsidRPr="00F32B52" w:rsidRDefault="00F85A4A" w:rsidP="00C86334">
      <w:pPr>
        <w:rPr>
          <w:rFonts w:ascii="HG丸ｺﾞｼｯｸM-PRO" w:eastAsia="HG丸ｺﾞｼｯｸM-PRO" w:hAnsi="HG丸ｺﾞｼｯｸM-PRO" w:cstheme="majorHAnsi"/>
          <w:sz w:val="24"/>
        </w:rPr>
      </w:pPr>
    </w:p>
    <w:p w14:paraId="34EE05A2" w14:textId="5BAB1D11" w:rsidR="00C86334" w:rsidRPr="00F32B52" w:rsidRDefault="00C86334" w:rsidP="002E698F">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hint="eastAsia"/>
          <w:b/>
          <w:sz w:val="24"/>
        </w:rPr>
        <w:t>研究への</w:t>
      </w:r>
      <w:r>
        <w:rPr>
          <w:rFonts w:ascii="HG丸ｺﾞｼｯｸM-PRO" w:eastAsia="HG丸ｺﾞｼｯｸM-PRO" w:hAnsi="HG丸ｺﾞｼｯｸM-PRO" w:cstheme="majorHAnsi" w:hint="eastAsia"/>
          <w:sz w:val="24"/>
        </w:rPr>
        <w:t>情報</w:t>
      </w:r>
      <w:r>
        <w:rPr>
          <w:rFonts w:ascii="HG丸ｺﾞｼｯｸM-PRO" w:eastAsia="HG丸ｺﾞｼｯｸM-PRO" w:hAnsi="HG丸ｺﾞｼｯｸM-PRO" w:cstheme="majorHAnsi" w:hint="eastAsia"/>
          <w:b/>
          <w:sz w:val="24"/>
        </w:rPr>
        <w:t>提供による利益・不利益</w:t>
      </w:r>
    </w:p>
    <w:p w14:paraId="2A5AF00B" w14:textId="726D4228" w:rsidR="002E698F" w:rsidRPr="00F32B52" w:rsidRDefault="002E698F" w:rsidP="00306BE9">
      <w:pPr>
        <w:ind w:leftChars="100" w:left="1276" w:hangingChars="222" w:hanging="1066"/>
        <w:jc w:val="left"/>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pacing w:val="120"/>
          <w:kern w:val="0"/>
          <w:sz w:val="24"/>
          <w:fitText w:val="720" w:id="1388529413"/>
        </w:rPr>
        <w:t>利</w:t>
      </w:r>
      <w:r>
        <w:rPr>
          <w:rFonts w:ascii="HG丸ｺﾞｼｯｸM-PRO" w:eastAsia="HG丸ｺﾞｼｯｸM-PRO" w:hAnsi="HG丸ｺﾞｼｯｸM-PRO" w:cstheme="majorHAnsi"/>
          <w:kern w:val="0"/>
          <w:sz w:val="24"/>
          <w:fitText w:val="720" w:id="1388529413"/>
        </w:rPr>
        <w:t>益</w:t>
      </w:r>
      <w:r>
        <w:rPr>
          <w:rFonts w:ascii="HG丸ｺﾞｼｯｸM-PRO" w:eastAsia="HG丸ｺﾞｼｯｸM-PRO" w:hAnsi="HG丸ｺﾞｼｯｸM-PRO" w:cstheme="majorHAnsi"/>
          <w:sz w:val="24"/>
        </w:rPr>
        <w:t>・・・今回の研究に</w:t>
      </w:r>
      <w:r>
        <w:rPr>
          <w:rFonts w:ascii="HG丸ｺﾞｼｯｸM-PRO" w:eastAsia="HG丸ｺﾞｼｯｸM-PRO" w:hAnsi="HG丸ｺﾞｼｯｸM-PRO" w:cstheme="majorHAnsi" w:hint="eastAsia"/>
          <w:sz w:val="24"/>
        </w:rPr>
        <w:t>情報</w:t>
      </w:r>
      <w:r>
        <w:rPr>
          <w:rFonts w:ascii="HG丸ｺﾞｼｯｸM-PRO" w:eastAsia="HG丸ｺﾞｼｯｸM-PRO" w:hAnsi="HG丸ｺﾞｼｯｸM-PRO" w:cstheme="majorHAnsi"/>
          <w:sz w:val="24"/>
        </w:rPr>
        <w:t>をご提供いただいた患者さん個人には</w:t>
      </w:r>
      <w:r>
        <w:rPr>
          <w:rFonts w:ascii="HG丸ｺﾞｼｯｸM-PRO" w:eastAsia="HG丸ｺﾞｼｯｸM-PRO" w:hAnsi="HG丸ｺﾞｼｯｸM-PRO" w:cstheme="majorHAnsi" w:hint="eastAsia"/>
          <w:sz w:val="24"/>
        </w:rPr>
        <w:t>、</w:t>
      </w:r>
      <w:r>
        <w:rPr>
          <w:rFonts w:ascii="HG丸ｺﾞｼｯｸM-PRO" w:eastAsia="HG丸ｺﾞｼｯｸM-PRO" w:hAnsi="HG丸ｺﾞｼｯｸM-PRO" w:cstheme="majorHAnsi"/>
          <w:sz w:val="24"/>
        </w:rPr>
        <w:t>特に利益と考えられるようなことはございません</w:t>
      </w:r>
      <w:r>
        <w:rPr>
          <w:rFonts w:ascii="HG丸ｺﾞｼｯｸM-PRO" w:eastAsia="HG丸ｺﾞｼｯｸM-PRO" w:hAnsi="HG丸ｺﾞｼｯｸM-PRO" w:cstheme="majorHAnsi" w:hint="eastAsia"/>
          <w:sz w:val="24"/>
        </w:rPr>
        <w:t>が、研究の成果は、将来の前立腺癌治療の進歩に有益となる可能性があります</w:t>
      </w:r>
      <w:r>
        <w:rPr>
          <w:rFonts w:ascii="HG丸ｺﾞｼｯｸM-PRO" w:eastAsia="HG丸ｺﾞｼｯｸM-PRO" w:hAnsi="HG丸ｺﾞｼｯｸM-PRO" w:cstheme="majorHAnsi"/>
          <w:sz w:val="24"/>
        </w:rPr>
        <w:t>。</w:t>
      </w:r>
      <w:r>
        <w:rPr>
          <w:rFonts w:ascii="HG丸ｺﾞｼｯｸM-PRO" w:eastAsia="HG丸ｺﾞｼｯｸM-PRO" w:hAnsi="HG丸ｺﾞｼｯｸM-PRO" w:cstheme="majorHAnsi" w:hint="eastAsia"/>
          <w:sz w:val="24"/>
        </w:rPr>
        <w:t>なお、情報</w:t>
      </w:r>
      <w:r>
        <w:rPr>
          <w:rFonts w:ascii="HG丸ｺﾞｼｯｸM-PRO" w:eastAsia="HG丸ｺﾞｼｯｸM-PRO" w:hAnsi="HG丸ｺﾞｼｯｸM-PRO" w:hint="eastAsia"/>
          <w:sz w:val="24"/>
        </w:rPr>
        <w:t>を使用させていただいた患者さんへの謝礼等もありません。</w:t>
      </w:r>
    </w:p>
    <w:p w14:paraId="7DB7A7D0" w14:textId="0F634930" w:rsidR="002E698F" w:rsidRPr="00F32B52" w:rsidRDefault="002E698F" w:rsidP="002E698F">
      <w:pPr>
        <w:spacing w:line="460" w:lineRule="exact"/>
        <w:ind w:firstLineChars="100" w:firstLine="240"/>
        <w:jc w:val="left"/>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不利益・・・カルテ等からの</w:t>
      </w:r>
      <w:r>
        <w:rPr>
          <w:rFonts w:ascii="HG丸ｺﾞｼｯｸM-PRO" w:eastAsia="HG丸ｺﾞｼｯｸM-PRO" w:hAnsi="HG丸ｺﾞｼｯｸM-PRO" w:cstheme="majorHAnsi" w:hint="eastAsia"/>
          <w:sz w:val="24"/>
        </w:rPr>
        <w:t>情報</w:t>
      </w:r>
      <w:r>
        <w:rPr>
          <w:rFonts w:ascii="HG丸ｺﾞｼｯｸM-PRO" w:eastAsia="HG丸ｺﾞｼｯｸM-PRO" w:hAnsi="HG丸ｺﾞｼｯｸM-PRO" w:cstheme="majorHAnsi"/>
          <w:sz w:val="24"/>
        </w:rPr>
        <w:t>収集のみであるため、特にありません。</w:t>
      </w:r>
    </w:p>
    <w:p w14:paraId="09ADE441" w14:textId="77777777" w:rsidR="00C86334" w:rsidRPr="00F32B52" w:rsidRDefault="00C86334" w:rsidP="002E698F">
      <w:pPr>
        <w:ind w:firstLineChars="100" w:firstLine="240"/>
        <w:rPr>
          <w:rFonts w:ascii="HG丸ｺﾞｼｯｸM-PRO" w:eastAsia="HG丸ｺﾞｼｯｸM-PRO" w:hAnsi="HG丸ｺﾞｼｯｸM-PRO" w:cstheme="majorHAnsi"/>
          <w:sz w:val="24"/>
        </w:rPr>
      </w:pPr>
    </w:p>
    <w:p w14:paraId="6F1A57AB" w14:textId="6EFB6CD5" w:rsidR="002E698F" w:rsidRPr="00F32B52" w:rsidRDefault="002E698F" w:rsidP="002E698F">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b/>
          <w:sz w:val="24"/>
        </w:rPr>
        <w:t>この研究終了後の</w:t>
      </w:r>
      <w:r>
        <w:rPr>
          <w:rFonts w:ascii="HG丸ｺﾞｼｯｸM-PRO" w:eastAsia="HG丸ｺﾞｼｯｸM-PRO" w:hAnsi="HG丸ｺﾞｼｯｸM-PRO" w:cstheme="majorHAnsi" w:hint="eastAsia"/>
          <w:b/>
          <w:sz w:val="24"/>
        </w:rPr>
        <w:t>情報</w:t>
      </w:r>
      <w:r>
        <w:rPr>
          <w:rFonts w:ascii="HG丸ｺﾞｼｯｸM-PRO" w:eastAsia="HG丸ｺﾞｼｯｸM-PRO" w:hAnsi="HG丸ｺﾞｼｯｸM-PRO" w:cstheme="majorHAnsi"/>
          <w:b/>
          <w:sz w:val="24"/>
        </w:rPr>
        <w:t>の取り扱いについて</w:t>
      </w:r>
    </w:p>
    <w:p w14:paraId="60A234F4" w14:textId="666E36CE" w:rsidR="002E698F" w:rsidRPr="00F32B52" w:rsidRDefault="000062DB" w:rsidP="002E698F">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今回、集めさせて</w:t>
      </w:r>
      <w:r>
        <w:rPr>
          <w:rFonts w:ascii="HG丸ｺﾞｼｯｸM-PRO" w:eastAsia="HG丸ｺﾞｼｯｸM-PRO" w:hAnsi="HG丸ｺﾞｼｯｸM-PRO" w:cstheme="majorHAnsi" w:hint="eastAsia"/>
          <w:sz w:val="24"/>
        </w:rPr>
        <w:t>いただ</w:t>
      </w:r>
      <w:r>
        <w:rPr>
          <w:rFonts w:ascii="HG丸ｺﾞｼｯｸM-PRO" w:eastAsia="HG丸ｺﾞｼｯｸM-PRO" w:hAnsi="HG丸ｺﾞｼｯｸM-PRO" w:cstheme="majorHAnsi"/>
          <w:sz w:val="24"/>
        </w:rPr>
        <w:t>く患者さんの</w:t>
      </w:r>
      <w:r>
        <w:rPr>
          <w:rFonts w:ascii="HG丸ｺﾞｼｯｸM-PRO" w:eastAsia="HG丸ｺﾞｼｯｸM-PRO" w:hAnsi="HG丸ｺﾞｼｯｸM-PRO" w:cstheme="majorHAnsi" w:hint="eastAsia"/>
          <w:sz w:val="24"/>
        </w:rPr>
        <w:t>情報</w:t>
      </w:r>
      <w:r>
        <w:rPr>
          <w:rFonts w:ascii="HG丸ｺﾞｼｯｸM-PRO" w:eastAsia="HG丸ｺﾞｼｯｸM-PRO" w:hAnsi="HG丸ｺﾞｼｯｸM-PRO" w:cstheme="majorHAnsi"/>
          <w:sz w:val="24"/>
        </w:rPr>
        <w:t>が医学の発展に伴い、他の病気の診断や治療に新たな重要な情報をもたらす可能性があります。このため、患者さんの</w:t>
      </w:r>
      <w:r>
        <w:rPr>
          <w:rFonts w:ascii="HG丸ｺﾞｼｯｸM-PRO" w:eastAsia="HG丸ｺﾞｼｯｸM-PRO" w:hAnsi="HG丸ｺﾞｼｯｸM-PRO" w:cstheme="majorHAnsi" w:hint="eastAsia"/>
          <w:sz w:val="24"/>
        </w:rPr>
        <w:t>情報</w:t>
      </w:r>
      <w:r>
        <w:rPr>
          <w:rFonts w:ascii="HG丸ｺﾞｼｯｸM-PRO" w:eastAsia="HG丸ｺﾞｼｯｸM-PRO" w:hAnsi="HG丸ｺﾞｼｯｸM-PRO" w:cstheme="majorHAnsi"/>
          <w:sz w:val="24"/>
        </w:rPr>
        <w:t>は、この研究終了後も保存させていただき、他の研究に使用させていただ</w:t>
      </w:r>
      <w:r>
        <w:rPr>
          <w:rFonts w:ascii="HG丸ｺﾞｼｯｸM-PRO" w:eastAsia="HG丸ｺﾞｼｯｸM-PRO" w:hAnsi="HG丸ｺﾞｼｯｸM-PRO" w:cstheme="majorHAnsi" w:hint="eastAsia"/>
          <w:sz w:val="24"/>
        </w:rPr>
        <w:t>くことがあります</w:t>
      </w:r>
      <w:r>
        <w:rPr>
          <w:rFonts w:ascii="HG丸ｺﾞｼｯｸM-PRO" w:eastAsia="HG丸ｺﾞｼｯｸM-PRO" w:hAnsi="HG丸ｺﾞｼｯｸM-PRO" w:cstheme="majorHAnsi"/>
          <w:sz w:val="24"/>
        </w:rPr>
        <w:t>。その場合は、新たに研究計画をたてて研究に参加する医療機関の倫理</w:t>
      </w:r>
      <w:r>
        <w:rPr>
          <w:rFonts w:ascii="HG丸ｺﾞｼｯｸM-PRO" w:eastAsia="HG丸ｺﾞｼｯｸM-PRO" w:hAnsi="HG丸ｺﾞｼｯｸM-PRO" w:cstheme="majorHAnsi" w:hint="eastAsia"/>
          <w:sz w:val="24"/>
        </w:rPr>
        <w:t>審査</w:t>
      </w:r>
      <w:r>
        <w:rPr>
          <w:rFonts w:ascii="HG丸ｺﾞｼｯｸM-PRO" w:eastAsia="HG丸ｺﾞｼｯｸM-PRO" w:hAnsi="HG丸ｺﾞｼｯｸM-PRO" w:cstheme="majorHAnsi"/>
          <w:sz w:val="24"/>
        </w:rPr>
        <w:t>委員会での審査を経て、他の研究に使用させていただきます。</w:t>
      </w:r>
    </w:p>
    <w:p w14:paraId="49D65BF7" w14:textId="5E395C22" w:rsidR="002E698F" w:rsidRPr="00F32B52" w:rsidRDefault="00F85A4A" w:rsidP="002E698F">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情報は、</w:t>
      </w:r>
      <w:r>
        <w:rPr>
          <w:rFonts w:ascii="HG丸ｺﾞｼｯｸM-PRO" w:eastAsia="HG丸ｺﾞｼｯｸM-PRO" w:hAnsi="HG丸ｺﾞｼｯｸM-PRO" w:cstheme="majorHAnsi" w:hint="eastAsia"/>
          <w:sz w:val="24"/>
        </w:rPr>
        <w:t>当該研究の結果の最終の公表について報告された日から5年を経過した日まで保管します。</w:t>
      </w:r>
      <w:r>
        <w:rPr>
          <w:rFonts w:ascii="HG丸ｺﾞｼｯｸM-PRO" w:eastAsia="HG丸ｺﾞｼｯｸM-PRO" w:hAnsi="HG丸ｺﾞｼｯｸM-PRO" w:cstheme="majorHAnsi"/>
          <w:sz w:val="24"/>
        </w:rPr>
        <w:t>保存期間終了後は、患者さん個人を特定できない状態にして</w:t>
      </w:r>
      <w:r>
        <w:rPr>
          <w:rFonts w:ascii="HG丸ｺﾞｼｯｸM-PRO" w:eastAsia="HG丸ｺﾞｼｯｸM-PRO" w:hAnsi="HG丸ｺﾞｼｯｸM-PRO" w:cstheme="majorHAnsi" w:hint="eastAsia"/>
          <w:sz w:val="24"/>
        </w:rPr>
        <w:t>適切に</w:t>
      </w:r>
      <w:r>
        <w:rPr>
          <w:rFonts w:ascii="HG丸ｺﾞｼｯｸM-PRO" w:eastAsia="HG丸ｺﾞｼｯｸM-PRO" w:hAnsi="HG丸ｺﾞｼｯｸM-PRO" w:cstheme="majorHAnsi"/>
          <w:sz w:val="24"/>
        </w:rPr>
        <w:t>廃棄します。</w:t>
      </w:r>
    </w:p>
    <w:p w14:paraId="26048A18" w14:textId="77777777" w:rsidR="001E75EB" w:rsidRPr="00F32B52" w:rsidRDefault="001E75EB" w:rsidP="002E698F">
      <w:pPr>
        <w:ind w:firstLineChars="100" w:firstLine="240"/>
        <w:rPr>
          <w:rFonts w:ascii="HG丸ｺﾞｼｯｸM-PRO" w:eastAsia="HG丸ｺﾞｼｯｸM-PRO" w:hAnsi="HG丸ｺﾞｼｯｸM-PRO" w:cstheme="majorHAnsi"/>
          <w:sz w:val="24"/>
        </w:rPr>
      </w:pPr>
    </w:p>
    <w:p w14:paraId="6A6D8A6A" w14:textId="77777777" w:rsidR="005D1A94" w:rsidRPr="00F32B52" w:rsidRDefault="005D1A94" w:rsidP="005D1A94">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b/>
          <w:sz w:val="24"/>
        </w:rPr>
        <w:t>研究への情報使用の取り止めについて</w:t>
      </w:r>
    </w:p>
    <w:p w14:paraId="0763E28C" w14:textId="7584FD83" w:rsidR="005D1A94" w:rsidRPr="00F32B52" w:rsidRDefault="005D1A94" w:rsidP="005D1A94">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患者さん個人の情報を研究に用いられたくない</w:t>
      </w:r>
      <w:r>
        <w:rPr>
          <w:rFonts w:ascii="HG丸ｺﾞｼｯｸM-PRO" w:eastAsia="HG丸ｺﾞｼｯｸM-PRO" w:hAnsi="HG丸ｺﾞｼｯｸM-PRO" w:cstheme="majorHAnsi" w:hint="eastAsia"/>
          <w:sz w:val="24"/>
        </w:rPr>
        <w:t>、または鳥取大学医学部附属病院への情報の提供を停止したい</w:t>
      </w:r>
      <w:r>
        <w:rPr>
          <w:rFonts w:ascii="HG丸ｺﾞｼｯｸM-PRO" w:eastAsia="HG丸ｺﾞｼｯｸM-PRO" w:hAnsi="HG丸ｺﾞｼｯｸM-PRO" w:cstheme="majorHAnsi"/>
          <w:sz w:val="24"/>
        </w:rPr>
        <w:t>場合には、いつでも取り止めることができます。取り止めを希望された</w:t>
      </w:r>
      <w:r>
        <w:rPr>
          <w:rFonts w:ascii="HG丸ｺﾞｼｯｸM-PRO" w:eastAsia="HG丸ｺﾞｼｯｸM-PRO" w:hAnsi="HG丸ｺﾞｼｯｸM-PRO" w:cstheme="majorHAnsi" w:hint="eastAsia"/>
          <w:sz w:val="24"/>
        </w:rPr>
        <w:t>場合でも</w:t>
      </w:r>
      <w:r>
        <w:rPr>
          <w:rFonts w:ascii="HG丸ｺﾞｼｯｸM-PRO" w:eastAsia="HG丸ｺﾞｼｯｸM-PRO" w:hAnsi="HG丸ｺﾞｼｯｸM-PRO" w:cstheme="majorHAnsi"/>
          <w:sz w:val="24"/>
        </w:rPr>
        <w:t>、担当医や他の職員と気まずくなることはありませんし、何ら不利益を受けることはありませんので、下記</w:t>
      </w:r>
      <w:r>
        <w:rPr>
          <w:rFonts w:ascii="HG丸ｺﾞｼｯｸM-PRO" w:eastAsia="HG丸ｺﾞｼｯｸM-PRO" w:hAnsi="HG丸ｺﾞｼｯｸM-PRO" w:cstheme="majorHAnsi" w:hint="eastAsia"/>
          <w:sz w:val="24"/>
        </w:rPr>
        <w:t>【</w:t>
      </w:r>
      <w:r>
        <w:rPr>
          <w:rFonts w:ascii="HG丸ｺﾞｼｯｸM-PRO" w:eastAsia="HG丸ｺﾞｼｯｸM-PRO" w:hAnsi="HG丸ｺﾞｼｯｸM-PRO" w:cstheme="majorHAnsi"/>
          <w:sz w:val="24"/>
        </w:rPr>
        <w:t>問い合わせ窓口</w:t>
      </w:r>
      <w:r>
        <w:rPr>
          <w:rFonts w:ascii="HG丸ｺﾞｼｯｸM-PRO" w:eastAsia="HG丸ｺﾞｼｯｸM-PRO" w:hAnsi="HG丸ｺﾞｼｯｸM-PRO" w:cstheme="majorHAnsi" w:hint="eastAsia"/>
          <w:sz w:val="24"/>
        </w:rPr>
        <w:t>】</w:t>
      </w:r>
      <w:r>
        <w:rPr>
          <w:rFonts w:ascii="HG丸ｺﾞｼｯｸM-PRO" w:eastAsia="HG丸ｺﾞｼｯｸM-PRO" w:hAnsi="HG丸ｺﾞｼｯｸM-PRO" w:cstheme="majorHAnsi"/>
          <w:sz w:val="24"/>
        </w:rPr>
        <w:t>までお申し出ください。</w:t>
      </w:r>
      <w:r>
        <w:rPr>
          <w:rFonts w:ascii="HG丸ｺﾞｼｯｸM-PRO" w:eastAsia="HG丸ｺﾞｼｯｸM-PRO" w:hAnsi="HG丸ｺﾞｼｯｸM-PRO" w:cstheme="majorHAnsi" w:hint="eastAsia"/>
          <w:sz w:val="24"/>
        </w:rPr>
        <w:t>ご家族の方（父母、成人の兄弟、祖父母、同居の親族などの近親者）からの研究不参加のお申し出やお問い合わせに対しても対応いたします。</w:t>
      </w:r>
    </w:p>
    <w:p w14:paraId="1DF6C6C4" w14:textId="77777777" w:rsidR="005D1A94" w:rsidRPr="00F32B52" w:rsidRDefault="005D1A94" w:rsidP="005D1A94">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取り止めの希望を受けた場合、患者さんの情報を使用することはありません。この場合には、個人を特定できない状態にして、速やかに廃棄させていただきます。</w:t>
      </w:r>
    </w:p>
    <w:p w14:paraId="1F33FFA2" w14:textId="77777777" w:rsidR="005D1A94" w:rsidRPr="00F32B52" w:rsidRDefault="005D1A94" w:rsidP="005D1A94">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しかし、取り止めを希望した時点で、すでに研究成果が論文などで公表されていた場合のように、結果を廃棄できない場合もあります。</w:t>
      </w:r>
    </w:p>
    <w:p w14:paraId="661CA6AD" w14:textId="77777777" w:rsidR="005D1A94" w:rsidRPr="00F32B52" w:rsidRDefault="005D1A94" w:rsidP="002E698F">
      <w:pPr>
        <w:ind w:firstLineChars="100" w:firstLine="240"/>
        <w:rPr>
          <w:rFonts w:ascii="HG丸ｺﾞｼｯｸM-PRO" w:eastAsia="HG丸ｺﾞｼｯｸM-PRO" w:hAnsi="HG丸ｺﾞｼｯｸM-PRO" w:cstheme="majorHAnsi"/>
          <w:sz w:val="24"/>
        </w:rPr>
      </w:pPr>
    </w:p>
    <w:p w14:paraId="586300D6" w14:textId="77777777" w:rsidR="005D1A94" w:rsidRPr="00F32B52" w:rsidRDefault="005D1A94" w:rsidP="005D1A94">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hint="eastAsia"/>
          <w:b/>
          <w:sz w:val="24"/>
        </w:rPr>
        <w:t>当該臨床研究に係る資金源</w:t>
      </w:r>
      <w:r>
        <w:rPr>
          <w:rFonts w:ascii="HG丸ｺﾞｼｯｸM-PRO" w:eastAsia="HG丸ｺﾞｼｯｸM-PRO" w:hAnsi="HG丸ｺﾞｼｯｸM-PRO" w:cstheme="majorHAnsi"/>
          <w:b/>
          <w:sz w:val="24"/>
        </w:rPr>
        <w:t>について</w:t>
      </w:r>
    </w:p>
    <w:p w14:paraId="6923F279" w14:textId="1300F42D" w:rsidR="005D1A94" w:rsidRPr="00F32B52" w:rsidRDefault="005D1A94" w:rsidP="005D1A94">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hint="eastAsia"/>
          <w:sz w:val="24"/>
        </w:rPr>
        <w:t>本研究は、鳥取大学医学部腎泌尿器学分野の研究費で行っており、特定の企業・団体等からの支援を受けて行われるものではなく、利益相反状態にはありません。</w:t>
      </w:r>
    </w:p>
    <w:p w14:paraId="2319F8E8" w14:textId="77777777" w:rsidR="005D1A94" w:rsidRPr="00F32B52" w:rsidRDefault="005D1A94" w:rsidP="005D1A94">
      <w:pPr>
        <w:rPr>
          <w:rFonts w:ascii="HG丸ｺﾞｼｯｸM-PRO" w:eastAsia="HG丸ｺﾞｼｯｸM-PRO" w:hAnsi="HG丸ｺﾞｼｯｸM-PRO" w:cstheme="majorHAnsi"/>
          <w:sz w:val="24"/>
        </w:rPr>
      </w:pPr>
    </w:p>
    <w:p w14:paraId="577B3B37" w14:textId="77777777" w:rsidR="005D1A94" w:rsidRPr="00F32B52" w:rsidRDefault="005D1A94" w:rsidP="005D1A94">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b/>
          <w:sz w:val="24"/>
        </w:rPr>
        <w:t>研究成果の公表について</w:t>
      </w:r>
    </w:p>
    <w:p w14:paraId="2D9B907D" w14:textId="77777777" w:rsidR="005D1A94" w:rsidRPr="00F32B52" w:rsidRDefault="005D1A94" w:rsidP="005D1A94">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sz w:val="24"/>
        </w:rPr>
        <w:t>研究成果が学術目的のために論文や学会で公表されることがありますが、その場合も、患者さんの個人が特定される情報は全て削除して公表します。情報の秘密は厳重に守られますので、第三者に患者さんの個人情報が明らかになることはありません。</w:t>
      </w:r>
    </w:p>
    <w:p w14:paraId="76FDFA81" w14:textId="77777777" w:rsidR="00D0470E" w:rsidRPr="00F32B52" w:rsidRDefault="00D0470E" w:rsidP="002E698F">
      <w:pPr>
        <w:ind w:firstLineChars="100" w:firstLine="240"/>
        <w:rPr>
          <w:rFonts w:ascii="HG丸ｺﾞｼｯｸM-PRO" w:eastAsia="HG丸ｺﾞｼｯｸM-PRO" w:hAnsi="HG丸ｺﾞｼｯｸM-PRO" w:cstheme="majorHAnsi"/>
          <w:sz w:val="24"/>
        </w:rPr>
      </w:pPr>
    </w:p>
    <w:p w14:paraId="5BA233A6" w14:textId="0DC8F79E" w:rsidR="001E75EB" w:rsidRPr="00F32B52" w:rsidRDefault="001E75EB" w:rsidP="001E75EB">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hint="eastAsia"/>
          <w:b/>
          <w:sz w:val="24"/>
        </w:rPr>
        <w:t>知的財産権の帰属について</w:t>
      </w:r>
    </w:p>
    <w:p w14:paraId="154BE3AC" w14:textId="29DEF4BF" w:rsidR="001E75EB" w:rsidRPr="00F32B52" w:rsidRDefault="001E75EB" w:rsidP="00306BE9">
      <w:pPr>
        <w:rPr>
          <w:rFonts w:ascii="HG丸ｺﾞｼｯｸM-PRO" w:eastAsia="HG丸ｺﾞｼｯｸM-PRO" w:hAnsi="HG丸ｺﾞｼｯｸM-PRO" w:cstheme="majorHAnsi"/>
          <w:sz w:val="24"/>
        </w:rPr>
      </w:pPr>
      <w:r>
        <w:rPr>
          <w:rFonts w:ascii="HG丸ｺﾞｼｯｸM-PRO" w:eastAsia="HG丸ｺﾞｼｯｸM-PRO" w:hAnsi="HG丸ｺﾞｼｯｸM-PRO" w:hint="eastAsia"/>
          <w:sz w:val="24"/>
        </w:rPr>
        <w:t xml:space="preserve">　本研究の結果、特許などの知的財産が生じる可能性もございますが、その権利は鳥取大学に帰属し、あなたには帰属しません。</w:t>
      </w:r>
    </w:p>
    <w:p w14:paraId="4B8683D8" w14:textId="77777777" w:rsidR="001E75EB" w:rsidRPr="00F32B52" w:rsidRDefault="001E75EB" w:rsidP="00306BE9">
      <w:pPr>
        <w:rPr>
          <w:rFonts w:ascii="HG丸ｺﾞｼｯｸM-PRO" w:eastAsia="HG丸ｺﾞｼｯｸM-PRO" w:hAnsi="HG丸ｺﾞｼｯｸM-PRO" w:cstheme="majorHAnsi"/>
          <w:sz w:val="24"/>
        </w:rPr>
      </w:pPr>
    </w:p>
    <w:p w14:paraId="6F0BFEBC" w14:textId="19D7DB3E" w:rsidR="008F243E" w:rsidRPr="00F32B52" w:rsidRDefault="009631F2" w:rsidP="008F243E">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hint="eastAsia"/>
          <w:b/>
          <w:sz w:val="24"/>
        </w:rPr>
        <w:t>研究代表施設および</w:t>
      </w:r>
      <w:r>
        <w:rPr>
          <w:rFonts w:ascii="HG丸ｺﾞｼｯｸM-PRO" w:eastAsia="HG丸ｺﾞｼｯｸM-PRO" w:hAnsi="HG丸ｺﾞｼｯｸM-PRO" w:cstheme="majorHAnsi"/>
          <w:b/>
          <w:sz w:val="24"/>
        </w:rPr>
        <w:t>研究</w:t>
      </w:r>
      <w:r>
        <w:rPr>
          <w:rFonts w:ascii="HG丸ｺﾞｼｯｸM-PRO" w:eastAsia="HG丸ｺﾞｼｯｸM-PRO" w:hAnsi="HG丸ｺﾞｼｯｸM-PRO" w:cstheme="majorHAnsi" w:hint="eastAsia"/>
          <w:b/>
          <w:sz w:val="24"/>
        </w:rPr>
        <w:t>代表者</w:t>
      </w:r>
      <w:r>
        <w:rPr>
          <w:rFonts w:ascii="HG丸ｺﾞｼｯｸM-PRO" w:eastAsia="HG丸ｺﾞｼｯｸM-PRO" w:hAnsi="HG丸ｺﾞｼｯｸM-PRO" w:cstheme="majorHAnsi"/>
          <w:b/>
          <w:sz w:val="24"/>
        </w:rPr>
        <w:t>の情報</w:t>
      </w:r>
    </w:p>
    <w:p w14:paraId="49FBC801" w14:textId="6D02E18C" w:rsidR="00726014" w:rsidRPr="00F32B52" w:rsidRDefault="0095546F" w:rsidP="00306BE9">
      <w:pPr>
        <w:ind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森實修一　</w:t>
      </w:r>
      <w:r>
        <w:rPr>
          <w:rFonts w:ascii="HG丸ｺﾞｼｯｸM-PRO" w:eastAsia="HG丸ｺﾞｼｯｸM-PRO" w:hAnsi="HG丸ｺﾞｼｯｸM-PRO"/>
          <w:sz w:val="24"/>
        </w:rPr>
        <w:t>鳥取大学医学部</w:t>
      </w:r>
      <w:r>
        <w:rPr>
          <w:rFonts w:ascii="HG丸ｺﾞｼｯｸM-PRO" w:eastAsia="HG丸ｺﾞｼｯｸM-PRO" w:hAnsi="HG丸ｺﾞｼｯｸM-PRO" w:hint="eastAsia"/>
          <w:sz w:val="24"/>
        </w:rPr>
        <w:t>器官制御外科学講座　腎泌尿器学分野　准教授</w:t>
      </w:r>
    </w:p>
    <w:p w14:paraId="5B34A98D" w14:textId="07E0C90D" w:rsidR="00726014" w:rsidRPr="00F32B52" w:rsidRDefault="00726014" w:rsidP="00726014">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〒683-8503　鳥取県米子市西町36-1</w:t>
      </w:r>
    </w:p>
    <w:p w14:paraId="0E59623D" w14:textId="5064D92B" w:rsidR="00726014" w:rsidRPr="00F32B52" w:rsidRDefault="00726014" w:rsidP="00726014">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TEL：</w:t>
      </w:r>
      <w:r>
        <w:rPr>
          <w:rFonts w:ascii="HG丸ｺﾞｼｯｸM-PRO" w:eastAsia="HG丸ｺﾞｼｯｸM-PRO" w:hAnsi="HG丸ｺﾞｼｯｸM-PRO"/>
          <w:sz w:val="24"/>
        </w:rPr>
        <w:t>0859-</w:t>
      </w:r>
      <w:r>
        <w:rPr>
          <w:rFonts w:ascii="HG丸ｺﾞｼｯｸM-PRO" w:eastAsia="HG丸ｺﾞｼｯｸM-PRO" w:hAnsi="HG丸ｺﾞｼｯｸM-PRO" w:hint="eastAsia"/>
          <w:sz w:val="24"/>
        </w:rPr>
        <w:t>38-</w:t>
      </w:r>
      <w:r>
        <w:rPr>
          <w:rFonts w:ascii="HG丸ｺﾞｼｯｸM-PRO" w:eastAsia="HG丸ｺﾞｼｯｸM-PRO" w:hAnsi="HG丸ｺﾞｼｯｸM-PRO"/>
          <w:sz w:val="24"/>
        </w:rPr>
        <w:t>6607</w:t>
      </w:r>
      <w:r>
        <w:rPr>
          <w:rFonts w:ascii="HG丸ｺﾞｼｯｸM-PRO" w:eastAsia="HG丸ｺﾞｼｯｸM-PRO" w:hAnsi="HG丸ｺﾞｼｯｸM-PRO" w:hint="eastAsia"/>
          <w:sz w:val="24"/>
        </w:rPr>
        <w:t>／FAX：</w:t>
      </w:r>
      <w:r>
        <w:rPr>
          <w:rFonts w:ascii="HG丸ｺﾞｼｯｸM-PRO" w:eastAsia="HG丸ｺﾞｼｯｸM-PRO" w:hAnsi="HG丸ｺﾞｼｯｸM-PRO"/>
          <w:sz w:val="24"/>
        </w:rPr>
        <w:t>0859-</w:t>
      </w:r>
      <w:r>
        <w:rPr>
          <w:rFonts w:ascii="HG丸ｺﾞｼｯｸM-PRO" w:eastAsia="HG丸ｺﾞｼｯｸM-PRO" w:hAnsi="HG丸ｺﾞｼｯｸM-PRO" w:hint="eastAsia"/>
          <w:sz w:val="24"/>
        </w:rPr>
        <w:t>38-</w:t>
      </w:r>
      <w:r>
        <w:rPr>
          <w:rFonts w:ascii="HG丸ｺﾞｼｯｸM-PRO" w:eastAsia="HG丸ｺﾞｼｯｸM-PRO" w:hAnsi="HG丸ｺﾞｼｯｸM-PRO"/>
          <w:sz w:val="24"/>
        </w:rPr>
        <w:t>6609</w:t>
      </w:r>
    </w:p>
    <w:p w14:paraId="5C99C499" w14:textId="77777777" w:rsidR="008F243E" w:rsidRPr="00F32B52" w:rsidRDefault="008F243E" w:rsidP="008F243E">
      <w:pPr>
        <w:rPr>
          <w:rFonts w:ascii="HG丸ｺﾞｼｯｸM-PRO" w:eastAsia="HG丸ｺﾞｼｯｸM-PRO" w:hAnsi="HG丸ｺﾞｼｯｸM-PRO" w:cstheme="majorHAnsi"/>
          <w:sz w:val="24"/>
        </w:rPr>
      </w:pPr>
    </w:p>
    <w:p w14:paraId="12181679" w14:textId="77777777" w:rsidR="008F243E" w:rsidRPr="00F32B52" w:rsidRDefault="008F243E" w:rsidP="008F243E">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b/>
          <w:sz w:val="24"/>
        </w:rPr>
        <w:t>問い合わせ窓口</w:t>
      </w:r>
    </w:p>
    <w:p w14:paraId="4122E138" w14:textId="7ED514E5" w:rsidR="008F243E" w:rsidRPr="00F32B52" w:rsidRDefault="00991763" w:rsidP="008F243E">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hint="eastAsia"/>
          <w:sz w:val="24"/>
        </w:rPr>
        <w:t>本</w:t>
      </w:r>
      <w:r>
        <w:rPr>
          <w:rFonts w:ascii="HG丸ｺﾞｼｯｸM-PRO" w:eastAsia="HG丸ｺﾞｼｯｸM-PRO" w:hAnsi="HG丸ｺﾞｼｯｸM-PRO" w:cstheme="majorHAnsi"/>
          <w:sz w:val="24"/>
        </w:rPr>
        <w:t>研究についてのご質問だけでなく、患者さんの情報が研究に用いられているかどうかをお知りになりたい場合や、患者さんの情報の使用を望まれない場合など、この研究に関することは、下記の窓口までお問い合わせ下さい。</w:t>
      </w:r>
    </w:p>
    <w:p w14:paraId="72270333" w14:textId="77777777" w:rsidR="008F243E" w:rsidRPr="00F32B52" w:rsidRDefault="008F243E" w:rsidP="008F243E">
      <w:pPr>
        <w:ind w:firstLineChars="100" w:firstLine="240"/>
        <w:rPr>
          <w:rFonts w:ascii="HG丸ｺﾞｼｯｸM-PRO" w:eastAsia="HG丸ｺﾞｼｯｸM-PRO" w:hAnsi="HG丸ｺﾞｼｯｸM-PRO" w:cstheme="majorHAnsi"/>
          <w:sz w:val="24"/>
        </w:rPr>
      </w:pPr>
    </w:p>
    <w:p w14:paraId="3A7F9413" w14:textId="4D5A80F9" w:rsidR="00726014" w:rsidRPr="00F32B52" w:rsidRDefault="00726014" w:rsidP="008F243E">
      <w:pPr>
        <w:ind w:firstLineChars="100" w:firstLine="240"/>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hint="eastAsia"/>
          <w:sz w:val="24"/>
        </w:rPr>
        <w:t>【研究責任者】</w:t>
      </w:r>
    </w:p>
    <w:p w14:paraId="7E76E8B6" w14:textId="73A666D7" w:rsidR="00511AD8" w:rsidRPr="00F32B52" w:rsidRDefault="00C03DC9" w:rsidP="00511AD8">
      <w:pPr>
        <w:ind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森實修一　</w:t>
      </w:r>
      <w:r>
        <w:rPr>
          <w:rFonts w:ascii="HG丸ｺﾞｼｯｸM-PRO" w:eastAsia="HG丸ｺﾞｼｯｸM-PRO" w:hAnsi="HG丸ｺﾞｼｯｸM-PRO"/>
          <w:sz w:val="24"/>
        </w:rPr>
        <w:t>鳥取大学医学部</w:t>
      </w:r>
      <w:r>
        <w:rPr>
          <w:rFonts w:ascii="HG丸ｺﾞｼｯｸM-PRO" w:eastAsia="HG丸ｺﾞｼｯｸM-PRO" w:hAnsi="HG丸ｺﾞｼｯｸM-PRO" w:hint="eastAsia"/>
          <w:sz w:val="24"/>
        </w:rPr>
        <w:t>器官制御外科学講座　腎泌尿器学分野　准教授</w:t>
      </w:r>
    </w:p>
    <w:p w14:paraId="32CA7E70" w14:textId="3179116D" w:rsidR="00511AD8" w:rsidRPr="00F32B52" w:rsidRDefault="00511AD8" w:rsidP="00511AD8">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〒683-8504　鳥取県米子市西町36-1</w:t>
      </w:r>
    </w:p>
    <w:p w14:paraId="1D614CF5" w14:textId="00E0B180" w:rsidR="00511AD8" w:rsidRPr="00F32B52" w:rsidRDefault="00511AD8" w:rsidP="00511AD8">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TEL：</w:t>
      </w:r>
      <w:r>
        <w:rPr>
          <w:rFonts w:ascii="HG丸ｺﾞｼｯｸM-PRO" w:eastAsia="HG丸ｺﾞｼｯｸM-PRO" w:hAnsi="HG丸ｺﾞｼｯｸM-PRO"/>
          <w:sz w:val="24"/>
        </w:rPr>
        <w:t>0859-</w:t>
      </w:r>
      <w:r>
        <w:rPr>
          <w:rFonts w:ascii="HG丸ｺﾞｼｯｸM-PRO" w:eastAsia="HG丸ｺﾞｼｯｸM-PRO" w:hAnsi="HG丸ｺﾞｼｯｸM-PRO" w:hint="eastAsia"/>
          <w:sz w:val="24"/>
        </w:rPr>
        <w:t>38-</w:t>
      </w:r>
      <w:r>
        <w:rPr>
          <w:rFonts w:ascii="HG丸ｺﾞｼｯｸM-PRO" w:eastAsia="HG丸ｺﾞｼｯｸM-PRO" w:hAnsi="HG丸ｺﾞｼｯｸM-PRO"/>
          <w:sz w:val="24"/>
        </w:rPr>
        <w:t>6607</w:t>
      </w:r>
      <w:r>
        <w:rPr>
          <w:rFonts w:ascii="HG丸ｺﾞｼｯｸM-PRO" w:eastAsia="HG丸ｺﾞｼｯｸM-PRO" w:hAnsi="HG丸ｺﾞｼｯｸM-PRO" w:hint="eastAsia"/>
          <w:sz w:val="24"/>
        </w:rPr>
        <w:t>／FAX：</w:t>
      </w:r>
      <w:r>
        <w:rPr>
          <w:rFonts w:ascii="HG丸ｺﾞｼｯｸM-PRO" w:eastAsia="HG丸ｺﾞｼｯｸM-PRO" w:hAnsi="HG丸ｺﾞｼｯｸM-PRO"/>
          <w:sz w:val="24"/>
        </w:rPr>
        <w:t>0859-</w:t>
      </w:r>
      <w:r>
        <w:rPr>
          <w:rFonts w:ascii="HG丸ｺﾞｼｯｸM-PRO" w:eastAsia="HG丸ｺﾞｼｯｸM-PRO" w:hAnsi="HG丸ｺﾞｼｯｸM-PRO" w:hint="eastAsia"/>
          <w:sz w:val="24"/>
        </w:rPr>
        <w:t>38-</w:t>
      </w:r>
      <w:r>
        <w:rPr>
          <w:rFonts w:ascii="HG丸ｺﾞｼｯｸM-PRO" w:eastAsia="HG丸ｺﾞｼｯｸM-PRO" w:hAnsi="HG丸ｺﾞｼｯｸM-PRO"/>
          <w:sz w:val="24"/>
        </w:rPr>
        <w:t>6609</w:t>
      </w:r>
    </w:p>
    <w:p w14:paraId="6B633444" w14:textId="77777777" w:rsidR="00511AD8" w:rsidRPr="00F32B52" w:rsidRDefault="00511AD8" w:rsidP="00084910">
      <w:pPr>
        <w:ind w:firstLineChars="100" w:firstLine="240"/>
        <w:rPr>
          <w:rFonts w:ascii="HG丸ｺﾞｼｯｸM-PRO" w:eastAsia="HG丸ｺﾞｼｯｸM-PRO" w:hAnsi="HG丸ｺﾞｼｯｸM-PRO"/>
          <w:sz w:val="24"/>
        </w:rPr>
      </w:pPr>
    </w:p>
    <w:p w14:paraId="1A17B772" w14:textId="7DD0DBB8" w:rsidR="00084910" w:rsidRPr="00F32B52" w:rsidRDefault="00084910" w:rsidP="0016794B">
      <w:pPr>
        <w:ind w:firstLineChars="100" w:firstLine="240"/>
        <w:jc w:val="left"/>
        <w:rPr>
          <w:rFonts w:ascii="HG丸ｺﾞｼｯｸM-PRO" w:eastAsia="HG丸ｺﾞｼｯｸM-PRO" w:hAnsi="HG丸ｺﾞｼｯｸM-PRO" w:cstheme="majorHAnsi"/>
          <w:sz w:val="24"/>
        </w:rPr>
      </w:pPr>
      <w:r>
        <w:rPr>
          <w:rFonts w:ascii="HG丸ｺﾞｼｯｸM-PRO" w:eastAsia="HG丸ｺﾞｼｯｸM-PRO" w:hAnsi="HG丸ｺﾞｼｯｸM-PRO" w:cstheme="majorHAnsi" w:hint="eastAsia"/>
          <w:sz w:val="24"/>
        </w:rPr>
        <w:t>＊この研究に関する情報は、鳥取大学医学部附属病院のホームページに掲示しております。</w:t>
      </w:r>
      <w:r>
        <w:rPr>
          <w:rFonts w:ascii="HG丸ｺﾞｼｯｸM-PRO" w:eastAsia="HG丸ｺﾞｼｯｸM-PRO" w:hAnsi="HG丸ｺﾞｼｯｸM-PRO" w:cstheme="majorHAnsi"/>
          <w:sz w:val="24"/>
        </w:rPr>
        <w:br/>
      </w:r>
      <w:r>
        <w:rPr>
          <w:rFonts w:ascii="HG丸ｺﾞｼｯｸM-PRO" w:eastAsia="HG丸ｺﾞｼｯｸM-PRO" w:hAnsi="HG丸ｺﾞｼｯｸM-PRO" w:cstheme="majorHAnsi" w:hint="eastAsia"/>
          <w:sz w:val="24"/>
        </w:rPr>
        <w:t>（</w:t>
      </w:r>
      <w:r>
        <w:rPr>
          <w:rFonts w:ascii="HG丸ｺﾞｼｯｸM-PRO" w:eastAsia="HG丸ｺﾞｼｯｸM-PRO" w:hAnsi="HG丸ｺﾞｼｯｸM-PRO" w:cstheme="majorHAnsi"/>
          <w:sz w:val="24"/>
        </w:rPr>
        <w:t>URL：</w:t>
      </w:r>
      <w:hyperlink r:id="rId10" w:history="1">
        <w:r>
          <w:rPr>
            <w:rStyle w:val="af3"/>
            <w:rFonts w:ascii="HG丸ｺﾞｼｯｸM-PRO" w:eastAsia="HG丸ｺﾞｼｯｸM-PRO" w:hAnsi="HG丸ｺﾞｼｯｸM-PRO" w:cstheme="majorHAnsi"/>
            <w:color w:val="auto"/>
            <w:sz w:val="24"/>
          </w:rPr>
          <w:t>http://www2.hosp.med.tottori-u.ac.jp/introduction/3107/</w:t>
        </w:r>
      </w:hyperlink>
      <w:r>
        <w:rPr>
          <w:rFonts w:ascii="HG丸ｺﾞｼｯｸM-PRO" w:eastAsia="HG丸ｺﾞｼｯｸM-PRO" w:hAnsi="HG丸ｺﾞｼｯｸM-PRO" w:cstheme="majorHAnsi" w:hint="eastAsia"/>
          <w:sz w:val="24"/>
        </w:rPr>
        <w:t>）</w:t>
      </w:r>
    </w:p>
    <w:p w14:paraId="0C284545" w14:textId="77777777" w:rsidR="00133774" w:rsidRDefault="00133774" w:rsidP="0016794B">
      <w:pPr>
        <w:ind w:firstLineChars="100" w:firstLine="240"/>
        <w:jc w:val="left"/>
        <w:rPr>
          <w:rFonts w:ascii="HG丸ｺﾞｼｯｸM-PRO" w:eastAsia="HG丸ｺﾞｼｯｸM-PRO" w:hAnsi="HG丸ｺﾞｼｯｸM-PRO" w:cstheme="majorHAnsi"/>
          <w:sz w:val="24"/>
        </w:rPr>
      </w:pPr>
    </w:p>
    <w:p w14:paraId="3CE3D3D5" w14:textId="77777777" w:rsidR="00613FA5" w:rsidRPr="00F32B52" w:rsidRDefault="00613FA5" w:rsidP="0016794B">
      <w:pPr>
        <w:ind w:firstLineChars="100" w:firstLine="240"/>
        <w:jc w:val="left"/>
        <w:rPr>
          <w:rFonts w:ascii="HG丸ｺﾞｼｯｸM-PRO" w:eastAsia="HG丸ｺﾞｼｯｸM-PRO" w:hAnsi="HG丸ｺﾞｼｯｸM-PRO" w:cstheme="majorHAnsi"/>
          <w:sz w:val="24"/>
        </w:rPr>
      </w:pPr>
    </w:p>
    <w:p w14:paraId="3908AC68" w14:textId="0B08830A" w:rsidR="009B7224" w:rsidRPr="009844C0" w:rsidRDefault="00133774" w:rsidP="009844C0">
      <w:pPr>
        <w:pStyle w:val="a3"/>
        <w:numPr>
          <w:ilvl w:val="0"/>
          <w:numId w:val="1"/>
        </w:numPr>
        <w:ind w:leftChars="0"/>
        <w:rPr>
          <w:rFonts w:ascii="HG丸ｺﾞｼｯｸM-PRO" w:eastAsia="HG丸ｺﾞｼｯｸM-PRO" w:hAnsi="HG丸ｺﾞｼｯｸM-PRO" w:cstheme="majorHAnsi"/>
          <w:b/>
          <w:sz w:val="24"/>
        </w:rPr>
      </w:pPr>
      <w:r>
        <w:rPr>
          <w:rFonts w:ascii="HG丸ｺﾞｼｯｸM-PRO" w:eastAsia="HG丸ｺﾞｼｯｸM-PRO" w:hAnsi="HG丸ｺﾞｼｯｸM-PRO" w:cstheme="majorHAnsi" w:hint="eastAsia"/>
          <w:b/>
          <w:sz w:val="24"/>
        </w:rPr>
        <w:t>研究実施機関および研究責任者</w:t>
      </w:r>
    </w:p>
    <w:p w14:paraId="6F228315" w14:textId="05CA2D77" w:rsidR="001103ED" w:rsidRDefault="00C03DC9" w:rsidP="009B7224">
      <w:pPr>
        <w:pStyle w:val="a3"/>
        <w:rPr>
          <w:rFonts w:ascii="HG丸ｺﾞｼｯｸM-PRO" w:eastAsia="HG丸ｺﾞｼｯｸM-PRO" w:hAnsi="HG丸ｺﾞｼｯｸM-PRO"/>
          <w:sz w:val="24"/>
        </w:rPr>
      </w:pPr>
      <w:r>
        <w:rPr>
          <w:rFonts w:ascii="HG丸ｺﾞｼｯｸM-PRO" w:eastAsia="HG丸ｺﾞｼｯｸM-PRO" w:hAnsi="HG丸ｺﾞｼｯｸM-PRO" w:hint="eastAsia"/>
          <w:sz w:val="24"/>
        </w:rPr>
        <w:t>森實修一　鳥取大学医学部器官制御外科学講座　腎泌尿器学分野　准教授</w:t>
      </w:r>
    </w:p>
    <w:p w14:paraId="629E5E3B" w14:textId="62E10FA8" w:rsidR="009B7224" w:rsidRPr="00F32B52" w:rsidRDefault="009B7224" w:rsidP="009B7224">
      <w:pPr>
        <w:pStyle w:val="a3"/>
        <w:rPr>
          <w:rFonts w:ascii="HG丸ｺﾞｼｯｸM-PRO" w:eastAsia="HG丸ｺﾞｼｯｸM-PRO" w:hAnsi="HG丸ｺﾞｼｯｸM-PRO"/>
          <w:sz w:val="24"/>
        </w:rPr>
      </w:pPr>
      <w:r>
        <w:rPr>
          <w:rFonts w:ascii="HG丸ｺﾞｼｯｸM-PRO" w:eastAsia="HG丸ｺﾞｼｯｸM-PRO" w:hAnsi="HG丸ｺﾞｼｯｸM-PRO" w:hint="eastAsia"/>
          <w:sz w:val="24"/>
        </w:rPr>
        <w:t>瀬島健裕　松江市立病院　泌尿器科　部長</w:t>
      </w:r>
    </w:p>
    <w:p w14:paraId="41444C61" w14:textId="2293A7A8" w:rsidR="009B7224" w:rsidRPr="00F32B52" w:rsidRDefault="0028270A" w:rsidP="009B7224">
      <w:pPr>
        <w:pStyle w:val="a3"/>
        <w:rPr>
          <w:rFonts w:ascii="HG丸ｺﾞｼｯｸM-PRO" w:eastAsia="HG丸ｺﾞｼｯｸM-PRO" w:hAnsi="HG丸ｺﾞｼｯｸM-PRO"/>
          <w:sz w:val="24"/>
        </w:rPr>
      </w:pPr>
      <w:r>
        <w:rPr>
          <w:rFonts w:ascii="HG丸ｺﾞｼｯｸM-PRO" w:eastAsia="HG丸ｺﾞｼｯｸM-PRO" w:hAnsi="HG丸ｺﾞｼｯｸM-PRO" w:hint="eastAsia"/>
          <w:sz w:val="24"/>
        </w:rPr>
        <w:t>小林直人　鳥取赤十字病院　泌尿器科　部長</w:t>
      </w:r>
    </w:p>
    <w:p w14:paraId="69D85C44" w14:textId="4B27EE72" w:rsidR="009B7224" w:rsidRPr="00F32B52" w:rsidRDefault="009B7224" w:rsidP="009B7224">
      <w:pPr>
        <w:pStyle w:val="a3"/>
        <w:rPr>
          <w:rFonts w:ascii="HG丸ｺﾞｼｯｸM-PRO" w:eastAsia="HG丸ｺﾞｼｯｸM-PRO" w:hAnsi="HG丸ｺﾞｼｯｸM-PRO"/>
          <w:sz w:val="24"/>
        </w:rPr>
      </w:pPr>
      <w:r>
        <w:rPr>
          <w:rFonts w:ascii="HG丸ｺﾞｼｯｸM-PRO" w:eastAsia="HG丸ｺﾞｼｯｸM-PRO" w:hAnsi="HG丸ｺﾞｼｯｸM-PRO" w:hint="eastAsia"/>
          <w:sz w:val="24"/>
        </w:rPr>
        <w:t>磯山忠広　国立病院機構米子医療センター　泌尿器科　部長</w:t>
      </w:r>
    </w:p>
    <w:p w14:paraId="524CA8D9" w14:textId="48BD1EA6" w:rsidR="009B7224" w:rsidRPr="00F32B52" w:rsidRDefault="009B7224" w:rsidP="009B7224">
      <w:pPr>
        <w:pStyle w:val="a3"/>
        <w:rPr>
          <w:rFonts w:ascii="HG丸ｺﾞｼｯｸM-PRO" w:eastAsia="HG丸ｺﾞｼｯｸM-PRO" w:hAnsi="HG丸ｺﾞｼｯｸM-PRO"/>
          <w:sz w:val="24"/>
        </w:rPr>
      </w:pPr>
      <w:r>
        <w:rPr>
          <w:rFonts w:ascii="HG丸ｺﾞｼｯｸM-PRO" w:eastAsia="HG丸ｺﾞｼｯｸM-PRO" w:hAnsi="HG丸ｺﾞｼｯｸM-PRO" w:hint="eastAsia"/>
          <w:sz w:val="24"/>
        </w:rPr>
        <w:t>大野博文　松江赤十字病院　泌尿器・副腎外科　部長</w:t>
      </w:r>
    </w:p>
    <w:p w14:paraId="40118A03" w14:textId="77777777" w:rsidR="009B7224" w:rsidRPr="00F32B52" w:rsidRDefault="009B7224" w:rsidP="009B7224">
      <w:pPr>
        <w:pStyle w:val="a3"/>
        <w:rPr>
          <w:rFonts w:ascii="HG丸ｺﾞｼｯｸM-PRO" w:eastAsia="HG丸ｺﾞｼｯｸM-PRO" w:hAnsi="HG丸ｺﾞｼｯｸM-PRO"/>
          <w:sz w:val="24"/>
        </w:rPr>
      </w:pPr>
      <w:r>
        <w:rPr>
          <w:rFonts w:ascii="HG丸ｺﾞｼｯｸM-PRO" w:eastAsia="HG丸ｺﾞｼｯｸM-PRO" w:hAnsi="HG丸ｺﾞｼｯｸM-PRO" w:hint="eastAsia"/>
          <w:sz w:val="24"/>
        </w:rPr>
        <w:t>村岡邦康　鳥取県立中央病院　泌尿器科　部長</w:t>
      </w:r>
    </w:p>
    <w:p w14:paraId="7FF62BA6" w14:textId="1302D169" w:rsidR="00133774" w:rsidRDefault="0036042B" w:rsidP="00EB416F">
      <w:pPr>
        <w:ind w:firstLineChars="350" w:firstLine="8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田路澄代　山陰労災病院　泌尿器科　部長</w:t>
      </w:r>
    </w:p>
    <w:p w14:paraId="3E60C6EB" w14:textId="69136304" w:rsidR="001103ED" w:rsidRDefault="001103ED" w:rsidP="00EB416F">
      <w:pPr>
        <w:ind w:firstLineChars="350" w:firstLine="8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盛谷直之　浜田医療センター　泌尿器科　部長</w:t>
      </w:r>
    </w:p>
    <w:p w14:paraId="1EAF6AA4" w14:textId="7AA1D108" w:rsidR="001103ED" w:rsidRDefault="001103ED" w:rsidP="00EB416F">
      <w:pPr>
        <w:ind w:firstLineChars="350" w:firstLine="8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眞砂俊彦　鳥取県済生会境港総合病院　泌尿器科　部長</w:t>
      </w:r>
    </w:p>
    <w:p w14:paraId="3773C2F5" w14:textId="28FDEBA4" w:rsidR="001103ED" w:rsidRPr="00F32B52" w:rsidRDefault="001103ED" w:rsidP="00EB416F">
      <w:pPr>
        <w:ind w:firstLineChars="350" w:firstLine="840"/>
        <w:jc w:val="left"/>
        <w:rPr>
          <w:rFonts w:ascii="HG丸ｺﾞｼｯｸM-PRO" w:eastAsia="HG丸ｺﾞｼｯｸM-PRO" w:hAnsi="HG丸ｺﾞｼｯｸM-PRO" w:cstheme="majorHAnsi"/>
          <w:sz w:val="24"/>
        </w:rPr>
      </w:pPr>
      <w:r>
        <w:rPr>
          <w:rFonts w:ascii="HG丸ｺﾞｼｯｸM-PRO" w:eastAsia="HG丸ｺﾞｼｯｸM-PRO" w:hAnsi="HG丸ｺﾞｼｯｸM-PRO" w:hint="eastAsia"/>
          <w:sz w:val="24"/>
        </w:rPr>
        <w:t>川本文弥　鳥取県立厚生病院　泌尿器科　部長</w:t>
      </w:r>
    </w:p>
    <w:sectPr w:rsidR="001103ED" w:rsidRPr="00F32B52" w:rsidSect="00A95006">
      <w:headerReference w:type="default"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2DBE" w14:textId="77777777" w:rsidR="00E77C49" w:rsidRDefault="00E77C49" w:rsidP="00DE3486">
      <w:r>
        <w:separator/>
      </w:r>
    </w:p>
  </w:endnote>
  <w:endnote w:type="continuationSeparator" w:id="0">
    <w:p w14:paraId="25CCE3B6" w14:textId="77777777" w:rsidR="00E77C49" w:rsidRDefault="00E77C49" w:rsidP="00DE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24958"/>
      <w:docPartObj>
        <w:docPartGallery w:val="Page Numbers (Bottom of Page)"/>
        <w:docPartUnique/>
      </w:docPartObj>
    </w:sdtPr>
    <w:sdtContent>
      <w:p w14:paraId="5860A3F9" w14:textId="0F60D57E" w:rsidR="00DE3486" w:rsidRDefault="00DE3486">
        <w:pPr>
          <w:pStyle w:val="a9"/>
          <w:jc w:val="center"/>
        </w:pPr>
        <w:r>
          <w:fldChar w:fldCharType="begin"/>
        </w:r>
        <w:r>
          <w:instrText>PAGE   \* MERGEFORMAT</w:instrText>
        </w:r>
        <w:r>
          <w:fldChar w:fldCharType="separate"/>
        </w:r>
        <w:r w:rsidR="000525D3" w:rsidRPr="000525D3">
          <w:rPr>
            <w:noProof/>
            <w:lang w:val="ja-JP"/>
          </w:rPr>
          <w:t>1</w:t>
        </w:r>
        <w:r>
          <w:fldChar w:fldCharType="end"/>
        </w:r>
      </w:p>
    </w:sdtContent>
  </w:sdt>
  <w:p w14:paraId="0E7F5E14" w14:textId="77777777" w:rsidR="00DE3486" w:rsidRDefault="00DE34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EA15" w14:textId="77777777" w:rsidR="00E77C49" w:rsidRDefault="00E77C49" w:rsidP="00DE3486">
      <w:r>
        <w:separator/>
      </w:r>
    </w:p>
  </w:footnote>
  <w:footnote w:type="continuationSeparator" w:id="0">
    <w:p w14:paraId="7C538ED8" w14:textId="77777777" w:rsidR="00E77C49" w:rsidRDefault="00E77C49" w:rsidP="00DE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DA8B" w14:textId="2293D21D" w:rsidR="00DE3486" w:rsidRPr="00547FB9" w:rsidRDefault="00F85A4A" w:rsidP="00547FB9">
    <w:pPr>
      <w:pStyle w:val="a7"/>
      <w:tabs>
        <w:tab w:val="clear" w:pos="4252"/>
        <w:tab w:val="clear" w:pos="8504"/>
      </w:tabs>
      <w:jc w:val="right"/>
      <w:rPr>
        <w:rFonts w:ascii="HG丸ｺﾞｼｯｸM-PRO" w:eastAsia="HG丸ｺﾞｼｯｸM-PRO" w:hAnsi="HG丸ｺﾞｼｯｸM-PRO"/>
      </w:rPr>
    </w:pPr>
    <w:r w:rsidRPr="00547FB9">
      <w:rPr>
        <w:rFonts w:ascii="HG丸ｺﾞｼｯｸM-PRO" w:eastAsia="HG丸ｺﾞｼｯｸM-PRO" w:hAnsi="HG丸ｺﾞｼｯｸM-PRO" w:hint="eastAsia"/>
      </w:rPr>
      <w:tab/>
    </w:r>
    <w:r w:rsidRPr="00547FB9">
      <w:rPr>
        <w:rFonts w:ascii="HG丸ｺﾞｼｯｸM-PRO" w:eastAsia="HG丸ｺﾞｼｯｸM-PRO" w:hAnsi="HG丸ｺﾞｼｯｸM-PRO" w:hint="eastAsia"/>
      </w:rPr>
      <w:tab/>
    </w:r>
    <w:r w:rsidRPr="00547FB9">
      <w:rPr>
        <w:rFonts w:ascii="HG丸ｺﾞｼｯｸM-PRO" w:eastAsia="HG丸ｺﾞｼｯｸM-PRO" w:hAnsi="HG丸ｺﾞｼｯｸM-PRO" w:hint="eastAsia"/>
      </w:rPr>
      <w:tab/>
    </w:r>
    <w:r w:rsidRPr="00547FB9">
      <w:rPr>
        <w:rFonts w:ascii="HG丸ｺﾞｼｯｸM-PRO" w:eastAsia="HG丸ｺﾞｼｯｸM-PRO" w:hAnsi="HG丸ｺﾞｼｯｸM-PRO" w:hint="eastAsia"/>
      </w:rPr>
      <w:tab/>
    </w:r>
    <w:r w:rsidRPr="00547FB9">
      <w:rPr>
        <w:rFonts w:ascii="HG丸ｺﾞｼｯｸM-PRO" w:eastAsia="HG丸ｺﾞｼｯｸM-PRO" w:hAnsi="HG丸ｺﾞｼｯｸM-PRO" w:hint="eastAsia"/>
      </w:rPr>
      <w:tab/>
    </w:r>
    <w:r w:rsidRPr="00547FB9">
      <w:rPr>
        <w:rFonts w:ascii="HG丸ｺﾞｼｯｸM-PRO" w:eastAsia="HG丸ｺﾞｼｯｸM-PRO" w:hAnsi="HG丸ｺﾞｼｯｸM-PRO" w:hint="eastAsia"/>
      </w:rPr>
      <w:tab/>
    </w:r>
    <w:r w:rsidRPr="00547FB9">
      <w:rPr>
        <w:rFonts w:ascii="HG丸ｺﾞｼｯｸM-PRO" w:eastAsia="HG丸ｺﾞｼｯｸM-PRO" w:hAnsi="HG丸ｺﾞｼｯｸM-PRO" w:hint="eastAsia"/>
      </w:rPr>
      <w:tab/>
    </w:r>
    <w:r w:rsidR="00AA7559">
      <w:rPr>
        <w:rFonts w:ascii="HG丸ｺﾞｼｯｸM-PRO" w:eastAsia="HG丸ｺﾞｼｯｸM-PRO" w:hAnsi="HG丸ｺﾞｼｯｸM-PRO" w:hint="eastAsia"/>
      </w:rPr>
      <w:t>20</w:t>
    </w:r>
    <w:r w:rsidR="00B83ACE">
      <w:rPr>
        <w:rFonts w:ascii="HG丸ｺﾞｼｯｸM-PRO" w:eastAsia="HG丸ｺﾞｼｯｸM-PRO" w:hAnsi="HG丸ｺﾞｼｯｸM-PRO" w:hint="eastAsia"/>
      </w:rPr>
      <w:t>2</w:t>
    </w:r>
    <w:r w:rsidR="00C03DC9">
      <w:rPr>
        <w:rFonts w:ascii="HG丸ｺﾞｼｯｸM-PRO" w:eastAsia="HG丸ｺﾞｼｯｸM-PRO" w:hAnsi="HG丸ｺﾞｼｯｸM-PRO" w:hint="eastAsia"/>
      </w:rPr>
      <w:t>6</w:t>
    </w:r>
    <w:r w:rsidRPr="00547FB9">
      <w:rPr>
        <w:rFonts w:ascii="HG丸ｺﾞｼｯｸM-PRO" w:eastAsia="HG丸ｺﾞｼｯｸM-PRO" w:hAnsi="HG丸ｺﾞｼｯｸM-PRO" w:hint="eastAsia"/>
      </w:rPr>
      <w:t>年</w:t>
    </w:r>
    <w:r w:rsidR="00732D98">
      <w:rPr>
        <w:rFonts w:ascii="HG丸ｺﾞｼｯｸM-PRO" w:eastAsia="HG丸ｺﾞｼｯｸM-PRO" w:hAnsi="HG丸ｺﾞｼｯｸM-PRO" w:hint="eastAsia"/>
      </w:rPr>
      <w:t>3</w:t>
    </w:r>
    <w:r w:rsidRPr="00547FB9">
      <w:rPr>
        <w:rFonts w:ascii="HG丸ｺﾞｼｯｸM-PRO" w:eastAsia="HG丸ｺﾞｼｯｸM-PRO" w:hAnsi="HG丸ｺﾞｼｯｸM-PRO" w:hint="eastAsia"/>
      </w:rPr>
      <w:t>月</w:t>
    </w:r>
    <w:r w:rsidR="00732D98">
      <w:rPr>
        <w:rFonts w:ascii="HG丸ｺﾞｼｯｸM-PRO" w:eastAsia="HG丸ｺﾞｼｯｸM-PRO" w:hAnsi="HG丸ｺﾞｼｯｸM-PRO" w:hint="eastAsia"/>
      </w:rPr>
      <w:t>24</w:t>
    </w:r>
    <w:r w:rsidRPr="00547FB9">
      <w:rPr>
        <w:rFonts w:ascii="HG丸ｺﾞｼｯｸM-PRO" w:eastAsia="HG丸ｺﾞｼｯｸM-PRO" w:hAnsi="HG丸ｺﾞｼｯｸM-PRO" w:hint="eastAsia"/>
      </w:rPr>
      <w:t>日（第</w:t>
    </w:r>
    <w:r w:rsidR="00732D98">
      <w:rPr>
        <w:rFonts w:ascii="HG丸ｺﾞｼｯｸM-PRO" w:eastAsia="HG丸ｺﾞｼｯｸM-PRO" w:hAnsi="HG丸ｺﾞｼｯｸM-PRO" w:hint="eastAsia"/>
      </w:rPr>
      <w:t>2</w:t>
    </w:r>
    <w:r w:rsidRPr="00547FB9">
      <w:rPr>
        <w:rFonts w:ascii="HG丸ｺﾞｼｯｸM-PRO" w:eastAsia="HG丸ｺﾞｼｯｸM-PRO" w:hAnsi="HG丸ｺﾞｼｯｸM-PRO"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D1250"/>
    <w:multiLevelType w:val="hybridMultilevel"/>
    <w:tmpl w:val="586214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AA694E"/>
    <w:multiLevelType w:val="hybridMultilevel"/>
    <w:tmpl w:val="5680D210"/>
    <w:lvl w:ilvl="0" w:tplc="D6BA33EA">
      <w:start w:val="1"/>
      <w:numFmt w:val="decimal"/>
      <w:lvlText w:val="%1."/>
      <w:lvlJc w:val="left"/>
      <w:pPr>
        <w:ind w:left="360" w:hanging="360"/>
      </w:pPr>
      <w:rPr>
        <w:rFonts w:hint="default"/>
      </w:rPr>
    </w:lvl>
    <w:lvl w:ilvl="1" w:tplc="619859B2">
      <w:numFmt w:val="bullet"/>
      <w:lvlText w:val="※"/>
      <w:lvlJc w:val="left"/>
      <w:pPr>
        <w:ind w:left="780" w:hanging="360"/>
      </w:pPr>
      <w:rPr>
        <w:rFonts w:ascii="Meiryo UI" w:eastAsia="Meiryo UI" w:hAnsi="Meiryo UI" w:cs="Meiryo U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100CFF"/>
    <w:multiLevelType w:val="hybridMultilevel"/>
    <w:tmpl w:val="FA22B0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9A162A"/>
    <w:multiLevelType w:val="hybridMultilevel"/>
    <w:tmpl w:val="F5069D04"/>
    <w:lvl w:ilvl="0" w:tplc="254EA344">
      <w:start w:val="1"/>
      <w:numFmt w:val="decimalEnclosedCircle"/>
      <w:lvlText w:val="%1"/>
      <w:lvlJc w:val="left"/>
      <w:pPr>
        <w:ind w:left="480" w:hanging="480"/>
      </w:pPr>
      <w:rPr>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9777BF"/>
    <w:multiLevelType w:val="hybridMultilevel"/>
    <w:tmpl w:val="4E4E6614"/>
    <w:lvl w:ilvl="0" w:tplc="619859B2">
      <w:numFmt w:val="bullet"/>
      <w:lvlText w:val="※"/>
      <w:lvlJc w:val="left"/>
      <w:pPr>
        <w:ind w:left="480" w:hanging="480"/>
      </w:pPr>
      <w:rPr>
        <w:rFonts w:ascii="Meiryo UI" w:eastAsia="Meiryo UI" w:hAnsi="Meiryo UI" w:cs="Meiryo U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679D4E1C"/>
    <w:multiLevelType w:val="hybridMultilevel"/>
    <w:tmpl w:val="84E001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6917782">
    <w:abstractNumId w:val="2"/>
  </w:num>
  <w:num w:numId="2" w16cid:durableId="1449424834">
    <w:abstractNumId w:val="1"/>
  </w:num>
  <w:num w:numId="3" w16cid:durableId="281233004">
    <w:abstractNumId w:val="5"/>
  </w:num>
  <w:num w:numId="4" w16cid:durableId="1287350692">
    <w:abstractNumId w:val="0"/>
  </w:num>
  <w:num w:numId="5" w16cid:durableId="2120370891">
    <w:abstractNumId w:val="3"/>
  </w:num>
  <w:num w:numId="6" w16cid:durableId="1894193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27"/>
    <w:rsid w:val="0000262E"/>
    <w:rsid w:val="000062DB"/>
    <w:rsid w:val="00007420"/>
    <w:rsid w:val="0002671F"/>
    <w:rsid w:val="00030202"/>
    <w:rsid w:val="000525D3"/>
    <w:rsid w:val="00084910"/>
    <w:rsid w:val="000A2924"/>
    <w:rsid w:val="000B316C"/>
    <w:rsid w:val="000B71EE"/>
    <w:rsid w:val="000C67C1"/>
    <w:rsid w:val="000D567B"/>
    <w:rsid w:val="000E4683"/>
    <w:rsid w:val="001103ED"/>
    <w:rsid w:val="00133774"/>
    <w:rsid w:val="00135F52"/>
    <w:rsid w:val="0016794B"/>
    <w:rsid w:val="00172786"/>
    <w:rsid w:val="00176FEA"/>
    <w:rsid w:val="00197527"/>
    <w:rsid w:val="001A0723"/>
    <w:rsid w:val="001C2DCE"/>
    <w:rsid w:val="001D61DC"/>
    <w:rsid w:val="001E18BB"/>
    <w:rsid w:val="001E2204"/>
    <w:rsid w:val="001E75EB"/>
    <w:rsid w:val="001F3A8E"/>
    <w:rsid w:val="002643DD"/>
    <w:rsid w:val="00275BAA"/>
    <w:rsid w:val="0028270A"/>
    <w:rsid w:val="002A7B49"/>
    <w:rsid w:val="002B054F"/>
    <w:rsid w:val="002C1087"/>
    <w:rsid w:val="002D586B"/>
    <w:rsid w:val="002D5A30"/>
    <w:rsid w:val="002E698F"/>
    <w:rsid w:val="002F51EE"/>
    <w:rsid w:val="00306BE9"/>
    <w:rsid w:val="00312999"/>
    <w:rsid w:val="0034293D"/>
    <w:rsid w:val="00351F7F"/>
    <w:rsid w:val="0036042B"/>
    <w:rsid w:val="00392EC0"/>
    <w:rsid w:val="003A2A92"/>
    <w:rsid w:val="003A73A6"/>
    <w:rsid w:val="003B04AD"/>
    <w:rsid w:val="003B5406"/>
    <w:rsid w:val="003E01B2"/>
    <w:rsid w:val="003F7BAB"/>
    <w:rsid w:val="00400683"/>
    <w:rsid w:val="00404E13"/>
    <w:rsid w:val="00413B11"/>
    <w:rsid w:val="0041664B"/>
    <w:rsid w:val="0042415C"/>
    <w:rsid w:val="00446B31"/>
    <w:rsid w:val="0047394B"/>
    <w:rsid w:val="00477912"/>
    <w:rsid w:val="004837C3"/>
    <w:rsid w:val="00492F38"/>
    <w:rsid w:val="004973C4"/>
    <w:rsid w:val="004B51B6"/>
    <w:rsid w:val="004C5E66"/>
    <w:rsid w:val="00511AD8"/>
    <w:rsid w:val="00541398"/>
    <w:rsid w:val="00547FB9"/>
    <w:rsid w:val="00585ED2"/>
    <w:rsid w:val="005D1A94"/>
    <w:rsid w:val="005D3D3E"/>
    <w:rsid w:val="005D6EF6"/>
    <w:rsid w:val="00613FA5"/>
    <w:rsid w:val="006159D4"/>
    <w:rsid w:val="006318D2"/>
    <w:rsid w:val="00633EE6"/>
    <w:rsid w:val="00642F32"/>
    <w:rsid w:val="006559D9"/>
    <w:rsid w:val="00695564"/>
    <w:rsid w:val="006970F1"/>
    <w:rsid w:val="006A025C"/>
    <w:rsid w:val="006A5A81"/>
    <w:rsid w:val="006C08B5"/>
    <w:rsid w:val="006C5802"/>
    <w:rsid w:val="006D183F"/>
    <w:rsid w:val="00722021"/>
    <w:rsid w:val="00726014"/>
    <w:rsid w:val="00730331"/>
    <w:rsid w:val="00732D98"/>
    <w:rsid w:val="00744CD3"/>
    <w:rsid w:val="00751CD9"/>
    <w:rsid w:val="00767056"/>
    <w:rsid w:val="00775549"/>
    <w:rsid w:val="007756B5"/>
    <w:rsid w:val="00787F1A"/>
    <w:rsid w:val="007A0757"/>
    <w:rsid w:val="007B6475"/>
    <w:rsid w:val="007C0CC5"/>
    <w:rsid w:val="007D62A1"/>
    <w:rsid w:val="007D6EAF"/>
    <w:rsid w:val="00815040"/>
    <w:rsid w:val="00825B2D"/>
    <w:rsid w:val="0083039F"/>
    <w:rsid w:val="00845C29"/>
    <w:rsid w:val="0085741F"/>
    <w:rsid w:val="0086560E"/>
    <w:rsid w:val="00865780"/>
    <w:rsid w:val="00872742"/>
    <w:rsid w:val="008875E9"/>
    <w:rsid w:val="008B3217"/>
    <w:rsid w:val="008C5B8B"/>
    <w:rsid w:val="008E6ACF"/>
    <w:rsid w:val="008F243E"/>
    <w:rsid w:val="00902A30"/>
    <w:rsid w:val="00904E37"/>
    <w:rsid w:val="00923580"/>
    <w:rsid w:val="00933F55"/>
    <w:rsid w:val="009361FF"/>
    <w:rsid w:val="0095546F"/>
    <w:rsid w:val="009631F2"/>
    <w:rsid w:val="009844C0"/>
    <w:rsid w:val="00987065"/>
    <w:rsid w:val="00991763"/>
    <w:rsid w:val="009A5BA7"/>
    <w:rsid w:val="009B7224"/>
    <w:rsid w:val="009D22FD"/>
    <w:rsid w:val="009D7A38"/>
    <w:rsid w:val="009F5923"/>
    <w:rsid w:val="009F5C5D"/>
    <w:rsid w:val="009F7CEE"/>
    <w:rsid w:val="009F7D05"/>
    <w:rsid w:val="00A106AB"/>
    <w:rsid w:val="00A145EB"/>
    <w:rsid w:val="00A15039"/>
    <w:rsid w:val="00A27DB9"/>
    <w:rsid w:val="00A56AE8"/>
    <w:rsid w:val="00A70581"/>
    <w:rsid w:val="00A74614"/>
    <w:rsid w:val="00A95006"/>
    <w:rsid w:val="00AA7559"/>
    <w:rsid w:val="00AC11AF"/>
    <w:rsid w:val="00AE2224"/>
    <w:rsid w:val="00AE2F70"/>
    <w:rsid w:val="00AF3FAC"/>
    <w:rsid w:val="00B00561"/>
    <w:rsid w:val="00B207A1"/>
    <w:rsid w:val="00B41E0E"/>
    <w:rsid w:val="00B60D5C"/>
    <w:rsid w:val="00B615D6"/>
    <w:rsid w:val="00B745E6"/>
    <w:rsid w:val="00B76115"/>
    <w:rsid w:val="00B82672"/>
    <w:rsid w:val="00B83ACE"/>
    <w:rsid w:val="00B867C8"/>
    <w:rsid w:val="00BE5342"/>
    <w:rsid w:val="00BF7215"/>
    <w:rsid w:val="00C02DCF"/>
    <w:rsid w:val="00C03DC9"/>
    <w:rsid w:val="00C068CE"/>
    <w:rsid w:val="00C07AC3"/>
    <w:rsid w:val="00C1044B"/>
    <w:rsid w:val="00C17E32"/>
    <w:rsid w:val="00C24964"/>
    <w:rsid w:val="00C27445"/>
    <w:rsid w:val="00C525EF"/>
    <w:rsid w:val="00C75478"/>
    <w:rsid w:val="00C81EC2"/>
    <w:rsid w:val="00C86334"/>
    <w:rsid w:val="00C952F2"/>
    <w:rsid w:val="00CA25C8"/>
    <w:rsid w:val="00CA7C51"/>
    <w:rsid w:val="00CD0527"/>
    <w:rsid w:val="00CF2AB5"/>
    <w:rsid w:val="00D0193D"/>
    <w:rsid w:val="00D0470E"/>
    <w:rsid w:val="00D31C4F"/>
    <w:rsid w:val="00D3404B"/>
    <w:rsid w:val="00D36A2E"/>
    <w:rsid w:val="00D61209"/>
    <w:rsid w:val="00D615F9"/>
    <w:rsid w:val="00D6291C"/>
    <w:rsid w:val="00D846A2"/>
    <w:rsid w:val="00DA5484"/>
    <w:rsid w:val="00DA55EC"/>
    <w:rsid w:val="00DD717E"/>
    <w:rsid w:val="00DE3486"/>
    <w:rsid w:val="00DF6E26"/>
    <w:rsid w:val="00E25FEF"/>
    <w:rsid w:val="00E267C0"/>
    <w:rsid w:val="00E6158F"/>
    <w:rsid w:val="00E77B5D"/>
    <w:rsid w:val="00E77C49"/>
    <w:rsid w:val="00E838A5"/>
    <w:rsid w:val="00EB19BE"/>
    <w:rsid w:val="00EB416F"/>
    <w:rsid w:val="00EC618B"/>
    <w:rsid w:val="00EE0B54"/>
    <w:rsid w:val="00EE0ECC"/>
    <w:rsid w:val="00EF43A8"/>
    <w:rsid w:val="00F1398D"/>
    <w:rsid w:val="00F15B74"/>
    <w:rsid w:val="00F25F9A"/>
    <w:rsid w:val="00F32B52"/>
    <w:rsid w:val="00F37827"/>
    <w:rsid w:val="00F66C99"/>
    <w:rsid w:val="00F6714F"/>
    <w:rsid w:val="00F702D6"/>
    <w:rsid w:val="00F72BF5"/>
    <w:rsid w:val="00F80FE7"/>
    <w:rsid w:val="00F85A4A"/>
    <w:rsid w:val="00F90D2A"/>
    <w:rsid w:val="00F956CF"/>
    <w:rsid w:val="00FA67D6"/>
    <w:rsid w:val="00FB27A2"/>
    <w:rsid w:val="00FB46D4"/>
    <w:rsid w:val="00FE6D34"/>
    <w:rsid w:val="00FF3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424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5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334"/>
    <w:pPr>
      <w:ind w:leftChars="400" w:left="840"/>
    </w:pPr>
  </w:style>
  <w:style w:type="table" w:styleId="a4">
    <w:name w:val="Table Grid"/>
    <w:basedOn w:val="a1"/>
    <w:uiPriority w:val="59"/>
    <w:rsid w:val="00C86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863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86334"/>
    <w:rPr>
      <w:rFonts w:asciiTheme="majorHAnsi" w:eastAsiaTheme="majorEastAsia" w:hAnsiTheme="majorHAnsi" w:cstheme="majorBidi"/>
      <w:sz w:val="18"/>
      <w:szCs w:val="18"/>
    </w:rPr>
  </w:style>
  <w:style w:type="paragraph" w:styleId="a7">
    <w:name w:val="header"/>
    <w:basedOn w:val="a"/>
    <w:link w:val="a8"/>
    <w:uiPriority w:val="99"/>
    <w:unhideWhenUsed/>
    <w:rsid w:val="00DE3486"/>
    <w:pPr>
      <w:tabs>
        <w:tab w:val="center" w:pos="4252"/>
        <w:tab w:val="right" w:pos="8504"/>
      </w:tabs>
      <w:snapToGrid w:val="0"/>
    </w:pPr>
  </w:style>
  <w:style w:type="character" w:customStyle="1" w:styleId="a8">
    <w:name w:val="ヘッダー (文字)"/>
    <w:basedOn w:val="a0"/>
    <w:link w:val="a7"/>
    <w:uiPriority w:val="99"/>
    <w:rsid w:val="00DE3486"/>
    <w:rPr>
      <w:rFonts w:ascii="Century" w:eastAsia="ＭＳ 明朝" w:hAnsi="Century" w:cs="Times New Roman"/>
      <w:szCs w:val="24"/>
    </w:rPr>
  </w:style>
  <w:style w:type="paragraph" w:styleId="a9">
    <w:name w:val="footer"/>
    <w:basedOn w:val="a"/>
    <w:link w:val="aa"/>
    <w:uiPriority w:val="99"/>
    <w:unhideWhenUsed/>
    <w:rsid w:val="00DE3486"/>
    <w:pPr>
      <w:tabs>
        <w:tab w:val="center" w:pos="4252"/>
        <w:tab w:val="right" w:pos="8504"/>
      </w:tabs>
      <w:snapToGrid w:val="0"/>
    </w:pPr>
  </w:style>
  <w:style w:type="character" w:customStyle="1" w:styleId="aa">
    <w:name w:val="フッター (文字)"/>
    <w:basedOn w:val="a0"/>
    <w:link w:val="a9"/>
    <w:uiPriority w:val="99"/>
    <w:rsid w:val="00DE3486"/>
    <w:rPr>
      <w:rFonts w:ascii="Century" w:eastAsia="ＭＳ 明朝" w:hAnsi="Century" w:cs="Times New Roman"/>
      <w:szCs w:val="24"/>
    </w:rPr>
  </w:style>
  <w:style w:type="paragraph" w:styleId="ab">
    <w:name w:val="Document Map"/>
    <w:basedOn w:val="a"/>
    <w:link w:val="ac"/>
    <w:uiPriority w:val="99"/>
    <w:semiHidden/>
    <w:unhideWhenUsed/>
    <w:rsid w:val="00DD717E"/>
    <w:rPr>
      <w:rFonts w:ascii="ＭＳ 明朝"/>
      <w:sz w:val="24"/>
    </w:rPr>
  </w:style>
  <w:style w:type="character" w:customStyle="1" w:styleId="ac">
    <w:name w:val="見出しマップ (文字)"/>
    <w:basedOn w:val="a0"/>
    <w:link w:val="ab"/>
    <w:uiPriority w:val="99"/>
    <w:semiHidden/>
    <w:rsid w:val="00DD717E"/>
    <w:rPr>
      <w:rFonts w:ascii="ＭＳ 明朝" w:eastAsia="ＭＳ 明朝" w:hAnsi="Century" w:cs="Times New Roman"/>
      <w:sz w:val="24"/>
      <w:szCs w:val="24"/>
    </w:rPr>
  </w:style>
  <w:style w:type="paragraph" w:styleId="ad">
    <w:name w:val="Revision"/>
    <w:hidden/>
    <w:uiPriority w:val="99"/>
    <w:semiHidden/>
    <w:rsid w:val="00B615D6"/>
    <w:rPr>
      <w:rFonts w:ascii="Century" w:eastAsia="ＭＳ 明朝" w:hAnsi="Century" w:cs="Times New Roman"/>
      <w:szCs w:val="24"/>
    </w:rPr>
  </w:style>
  <w:style w:type="character" w:styleId="ae">
    <w:name w:val="annotation reference"/>
    <w:basedOn w:val="a0"/>
    <w:uiPriority w:val="99"/>
    <w:semiHidden/>
    <w:unhideWhenUsed/>
    <w:rsid w:val="00306BE9"/>
    <w:rPr>
      <w:sz w:val="18"/>
      <w:szCs w:val="18"/>
    </w:rPr>
  </w:style>
  <w:style w:type="paragraph" w:styleId="af">
    <w:name w:val="annotation text"/>
    <w:basedOn w:val="a"/>
    <w:link w:val="af0"/>
    <w:uiPriority w:val="99"/>
    <w:unhideWhenUsed/>
    <w:rsid w:val="00306BE9"/>
    <w:pPr>
      <w:jc w:val="left"/>
    </w:pPr>
  </w:style>
  <w:style w:type="character" w:customStyle="1" w:styleId="af0">
    <w:name w:val="コメント文字列 (文字)"/>
    <w:basedOn w:val="a0"/>
    <w:link w:val="af"/>
    <w:uiPriority w:val="99"/>
    <w:rsid w:val="00306BE9"/>
    <w:rPr>
      <w:rFonts w:ascii="Century" w:eastAsia="ＭＳ 明朝" w:hAnsi="Century" w:cs="Times New Roman"/>
      <w:szCs w:val="24"/>
    </w:rPr>
  </w:style>
  <w:style w:type="paragraph" w:styleId="af1">
    <w:name w:val="annotation subject"/>
    <w:basedOn w:val="af"/>
    <w:next w:val="af"/>
    <w:link w:val="af2"/>
    <w:uiPriority w:val="99"/>
    <w:semiHidden/>
    <w:unhideWhenUsed/>
    <w:rsid w:val="00306BE9"/>
    <w:rPr>
      <w:b/>
      <w:bCs/>
    </w:rPr>
  </w:style>
  <w:style w:type="character" w:customStyle="1" w:styleId="af2">
    <w:name w:val="コメント内容 (文字)"/>
    <w:basedOn w:val="af0"/>
    <w:link w:val="af1"/>
    <w:uiPriority w:val="99"/>
    <w:semiHidden/>
    <w:rsid w:val="00306BE9"/>
    <w:rPr>
      <w:rFonts w:ascii="Century" w:eastAsia="ＭＳ 明朝" w:hAnsi="Century" w:cs="Times New Roman"/>
      <w:b/>
      <w:bCs/>
      <w:szCs w:val="24"/>
    </w:rPr>
  </w:style>
  <w:style w:type="character" w:styleId="af3">
    <w:name w:val="Hyperlink"/>
    <w:basedOn w:val="a0"/>
    <w:uiPriority w:val="99"/>
    <w:unhideWhenUsed/>
    <w:rsid w:val="001679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7890">
      <w:bodyDiv w:val="1"/>
      <w:marLeft w:val="0"/>
      <w:marRight w:val="0"/>
      <w:marTop w:val="0"/>
      <w:marBottom w:val="0"/>
      <w:divBdr>
        <w:top w:val="none" w:sz="0" w:space="0" w:color="auto"/>
        <w:left w:val="none" w:sz="0" w:space="0" w:color="auto"/>
        <w:bottom w:val="none" w:sz="0" w:space="0" w:color="auto"/>
        <w:right w:val="none" w:sz="0" w:space="0" w:color="auto"/>
      </w:divBdr>
    </w:div>
    <w:div w:id="284238183">
      <w:bodyDiv w:val="1"/>
      <w:marLeft w:val="0"/>
      <w:marRight w:val="0"/>
      <w:marTop w:val="0"/>
      <w:marBottom w:val="0"/>
      <w:divBdr>
        <w:top w:val="none" w:sz="0" w:space="0" w:color="auto"/>
        <w:left w:val="none" w:sz="0" w:space="0" w:color="auto"/>
        <w:bottom w:val="none" w:sz="0" w:space="0" w:color="auto"/>
        <w:right w:val="none" w:sz="0" w:space="0" w:color="auto"/>
      </w:divBdr>
    </w:div>
    <w:div w:id="876242430">
      <w:bodyDiv w:val="1"/>
      <w:marLeft w:val="0"/>
      <w:marRight w:val="0"/>
      <w:marTop w:val="0"/>
      <w:marBottom w:val="0"/>
      <w:divBdr>
        <w:top w:val="none" w:sz="0" w:space="0" w:color="auto"/>
        <w:left w:val="none" w:sz="0" w:space="0" w:color="auto"/>
        <w:bottom w:val="none" w:sz="0" w:space="0" w:color="auto"/>
        <w:right w:val="none" w:sz="0" w:space="0" w:color="auto"/>
      </w:divBdr>
    </w:div>
    <w:div w:id="16564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2.hosp.med.tottori-u.ac.jp/introduction/31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B77101E7DD9C4F8B2106BD083D6446" ma:contentTypeVersion="13" ma:contentTypeDescription="新しいドキュメントを作成します。" ma:contentTypeScope="" ma:versionID="9d8d5408f96b7b05879511525acc6c2f">
  <xsd:schema xmlns:xsd="http://www.w3.org/2001/XMLSchema" xmlns:xs="http://www.w3.org/2001/XMLSchema" xmlns:p="http://schemas.microsoft.com/office/2006/metadata/properties" xmlns:ns2="e9c90859-55a0-4d90-a620-60d53b9732ab" xmlns:ns3="f4aa1c6b-e225-4f23-8f64-813075da7e87" targetNamespace="http://schemas.microsoft.com/office/2006/metadata/properties" ma:root="true" ma:fieldsID="b9063bb53071f011d28f40112df258c5" ns2:_="" ns3:_="">
    <xsd:import namespace="e9c90859-55a0-4d90-a620-60d53b9732ab"/>
    <xsd:import namespace="f4aa1c6b-e225-4f23-8f64-813075da7e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0859-55a0-4d90-a620-60d53b973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7bdb6d41-5de2-472b-ab6e-3f14edb75a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aa1c6b-e225-4f23-8f64-813075da7e8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a0171bb6-acf0-40d6-ae84-a69d207bf04a}" ma:internalName="TaxCatchAll" ma:showField="CatchAllData" ma:web="f4aa1c6b-e225-4f23-8f64-813075da7e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aa1c6b-e225-4f23-8f64-813075da7e87" xsi:nil="true"/>
    <lcf76f155ced4ddcb4097134ff3c332f xmlns="e9c90859-55a0-4d90-a620-60d53b9732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E6FD87-CDC2-4BDB-90F1-7678242F5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90859-55a0-4d90-a620-60d53b9732ab"/>
    <ds:schemaRef ds:uri="f4aa1c6b-e225-4f23-8f64-813075da7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2C457-ABD8-4062-B559-A98EC82C21EA}">
  <ds:schemaRefs>
    <ds:schemaRef ds:uri="http://schemas.microsoft.com/sharepoint/v3/contenttype/forms"/>
  </ds:schemaRefs>
</ds:datastoreItem>
</file>

<file path=customXml/itemProps3.xml><?xml version="1.0" encoding="utf-8"?>
<ds:datastoreItem xmlns:ds="http://schemas.openxmlformats.org/officeDocument/2006/customXml" ds:itemID="{049AE2CF-AA77-4266-9D92-EA4197E54E83}">
  <ds:schemaRefs>
    <ds:schemaRef ds:uri="http://schemas.microsoft.com/office/2006/metadata/properties"/>
    <ds:schemaRef ds:uri="http://schemas.microsoft.com/office/infopath/2007/PartnerControls"/>
    <ds:schemaRef ds:uri="f4aa1c6b-e225-4f23-8f64-813075da7e87"/>
    <ds:schemaRef ds:uri="e9c90859-55a0-4d90-a620-60d53b9732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米原 裕美子</dc:creator>
  <cp:lastModifiedBy>米原 裕美子</cp:lastModifiedBy>
  <cp:revision>2</cp:revision>
  <dcterms:created xsi:type="dcterms:W3CDTF">2026-05-22T04:19:00Z</dcterms:created>
  <dcterms:modified xsi:type="dcterms:W3CDTF">2026-05-22T04:19:00Z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64c2ea5b05e8cae3cb26e65f58cc4a3827702108291c460c525249fd16176ac5</vt:lpwstr>
  </property>
  <property fmtid="{D5CDD505-2E9C-101B-9397-08002B2CF9AE}" pid="3" name="ContentTypeId">
    <vt:lpwstr>0x0101002AB77101E7DD9C4F8B2106BD083D6446</vt:lpwstr>
  </property>
  <property fmtid="{D5CDD505-2E9C-101B-9397-08002B2CF9AE}" pid="4" name="MediaServiceImageTags">
    <vt:lpwstr/>
  </property>
</Properties>
</file>